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  <w:gridCol w:w="1950"/>
      </w:tblGrid>
      <w:tr w:rsidR="004C32E0" w:rsidTr="00B86097">
        <w:tc>
          <w:tcPr>
            <w:tcW w:w="10349" w:type="dxa"/>
          </w:tcPr>
          <w:p w:rsidR="004C32E0" w:rsidRPr="00283932" w:rsidRDefault="004C32E0" w:rsidP="004C32E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</w:t>
            </w:r>
            <w:r w:rsidRPr="003B084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A6523F4" wp14:editId="05211A4A">
                  <wp:extent cx="46482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2E0" w:rsidRPr="00AF5B86" w:rsidRDefault="004C32E0" w:rsidP="004C3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 xml:space="preserve">      </w:t>
            </w:r>
            <w:r w:rsidRPr="00AF5B86">
              <w:rPr>
                <w:b/>
                <w:noProof/>
                <w:sz w:val="28"/>
                <w:szCs w:val="28"/>
              </w:rPr>
              <w:t>УКРАЇНА</w:t>
            </w:r>
          </w:p>
          <w:tbl>
            <w:tblPr>
              <w:tblW w:w="9923" w:type="dxa"/>
              <w:tblInd w:w="3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8"/>
              <w:gridCol w:w="7919"/>
              <w:gridCol w:w="1106"/>
            </w:tblGrid>
            <w:tr w:rsidR="004C32E0" w:rsidRPr="00AF5B86" w:rsidTr="00B86097">
              <w:tc>
                <w:tcPr>
                  <w:tcW w:w="898" w:type="dxa"/>
                </w:tcPr>
                <w:p w:rsidR="004C32E0" w:rsidRPr="00AF5B86" w:rsidRDefault="004C32E0" w:rsidP="004C32E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19" w:type="dxa"/>
                  <w:vAlign w:val="center"/>
                </w:tcPr>
                <w:p w:rsidR="004C32E0" w:rsidRPr="00AF5B86" w:rsidRDefault="004C32E0" w:rsidP="004C32E0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ХУСТСЬКА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МІСЬКА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РАДА</w:t>
                  </w:r>
                </w:p>
                <w:p w:rsidR="004C32E0" w:rsidRPr="00AF5B86" w:rsidRDefault="004C32E0" w:rsidP="004C32E0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ВИКОНАВЧИЙ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КОМІТЕТ</w:t>
                  </w:r>
                </w:p>
              </w:tc>
              <w:tc>
                <w:tcPr>
                  <w:tcW w:w="1106" w:type="dxa"/>
                </w:tcPr>
                <w:p w:rsidR="004C32E0" w:rsidRPr="00AF5B86" w:rsidRDefault="004C32E0" w:rsidP="004C32E0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C32E0" w:rsidRPr="00283932" w:rsidTr="00B86097">
              <w:trPr>
                <w:trHeight w:val="72"/>
              </w:trPr>
              <w:tc>
                <w:tcPr>
                  <w:tcW w:w="898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4C32E0" w:rsidRPr="00283932" w:rsidRDefault="004C32E0" w:rsidP="004C32E0">
                  <w:pPr>
                    <w:rPr>
                      <w:noProof/>
                      <w:sz w:val="2"/>
                      <w:szCs w:val="2"/>
                    </w:rPr>
                  </w:pPr>
                </w:p>
              </w:tc>
              <w:tc>
                <w:tcPr>
                  <w:tcW w:w="7919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  <w:vAlign w:val="center"/>
                </w:tcPr>
                <w:p w:rsidR="004C32E0" w:rsidRPr="00283932" w:rsidRDefault="004C32E0" w:rsidP="004C32E0">
                  <w:pPr>
                    <w:rPr>
                      <w:b/>
                      <w:spacing w:val="20"/>
                      <w:sz w:val="2"/>
                      <w:szCs w:val="2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4C32E0" w:rsidRPr="00283932" w:rsidRDefault="004C32E0" w:rsidP="004C32E0">
                  <w:pPr>
                    <w:jc w:val="right"/>
                    <w:rPr>
                      <w:noProof/>
                      <w:sz w:val="2"/>
                      <w:szCs w:val="2"/>
                    </w:rPr>
                  </w:pPr>
                </w:p>
              </w:tc>
            </w:tr>
          </w:tbl>
          <w:p w:rsidR="004C32E0" w:rsidRDefault="004C32E0" w:rsidP="004C32E0">
            <w:pPr>
              <w:tabs>
                <w:tab w:val="left" w:pos="3402"/>
              </w:tabs>
              <w:suppressAutoHyphens/>
              <w:jc w:val="center"/>
              <w:rPr>
                <w:b/>
                <w:sz w:val="32"/>
                <w:szCs w:val="32"/>
              </w:rPr>
            </w:pPr>
          </w:p>
          <w:p w:rsidR="004C32E0" w:rsidRPr="004A2CEC" w:rsidRDefault="004C32E0" w:rsidP="004C32E0">
            <w:pPr>
              <w:tabs>
                <w:tab w:val="left" w:pos="3402"/>
              </w:tabs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</w:rPr>
              <w:t>РІШЕННЯ № 2</w:t>
            </w:r>
            <w:r>
              <w:rPr>
                <w:b/>
                <w:sz w:val="28"/>
                <w:szCs w:val="28"/>
                <w:lang w:val="uk-UA"/>
              </w:rPr>
              <w:t>36</w:t>
            </w:r>
          </w:p>
          <w:tbl>
            <w:tblPr>
              <w:tblW w:w="9923" w:type="dxa"/>
              <w:tblInd w:w="3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70"/>
              <w:gridCol w:w="5353"/>
            </w:tblGrid>
            <w:tr w:rsidR="004C32E0" w:rsidTr="00B86097">
              <w:tc>
                <w:tcPr>
                  <w:tcW w:w="4570" w:type="dxa"/>
                </w:tcPr>
                <w:p w:rsidR="004C32E0" w:rsidRPr="00640EE3" w:rsidRDefault="004C32E0" w:rsidP="004C32E0">
                  <w:pPr>
                    <w:suppressAutoHyphens/>
                    <w:spacing w:before="120" w:after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30</w:t>
                  </w:r>
                  <w:r w:rsidRPr="00640EE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40EE3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353" w:type="dxa"/>
                </w:tcPr>
                <w:p w:rsidR="004C32E0" w:rsidRPr="00640EE3" w:rsidRDefault="004C32E0" w:rsidP="004C32E0">
                  <w:pPr>
                    <w:suppressAutoHyphens/>
                    <w:spacing w:before="120" w:after="360"/>
                    <w:ind w:righ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640EE3">
                    <w:rPr>
                      <w:sz w:val="28"/>
                      <w:szCs w:val="28"/>
                    </w:rPr>
                    <w:t>м.</w:t>
                  </w:r>
                  <w:r w:rsidRPr="00640EE3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640EE3">
                    <w:rPr>
                      <w:sz w:val="28"/>
                      <w:szCs w:val="28"/>
                    </w:rPr>
                    <w:t>Хуст</w:t>
                  </w:r>
                </w:p>
              </w:tc>
            </w:tr>
          </w:tbl>
          <w:p w:rsidR="004C32E0" w:rsidRPr="00D4402D" w:rsidRDefault="004C32E0" w:rsidP="004C32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4C32E0" w:rsidRDefault="004C32E0" w:rsidP="004C32E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236F5" w:rsidRPr="00172B5A" w:rsidRDefault="002236F5" w:rsidP="004C32E0">
      <w:pPr>
        <w:ind w:right="4959"/>
        <w:rPr>
          <w:sz w:val="28"/>
          <w:szCs w:val="28"/>
          <w:lang w:val="uk-UA"/>
        </w:rPr>
      </w:pPr>
      <w:r w:rsidRPr="00172B5A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Про надання суду подання органу опіки та піклування щодо доцільності призначення </w:t>
      </w:r>
      <w:r w:rsidR="00BB0674" w:rsidRPr="00172B5A">
        <w:rPr>
          <w:rStyle w:val="a3"/>
          <w:color w:val="000000"/>
          <w:sz w:val="28"/>
          <w:szCs w:val="28"/>
          <w:shd w:val="clear" w:color="auto" w:fill="FFFFFF"/>
          <w:lang w:val="uk-UA"/>
        </w:rPr>
        <w:t>піклувальника</w:t>
      </w:r>
    </w:p>
    <w:p w:rsidR="002236F5" w:rsidRPr="00172B5A" w:rsidRDefault="002236F5" w:rsidP="004C32E0">
      <w:pPr>
        <w:jc w:val="both"/>
        <w:rPr>
          <w:sz w:val="28"/>
          <w:szCs w:val="28"/>
          <w:lang w:val="uk-UA"/>
        </w:rPr>
      </w:pPr>
    </w:p>
    <w:p w:rsidR="002236F5" w:rsidRPr="00172B5A" w:rsidRDefault="002236F5" w:rsidP="004C32E0">
      <w:pPr>
        <w:pStyle w:val="3"/>
        <w:tabs>
          <w:tab w:val="left" w:pos="3010"/>
        </w:tabs>
        <w:ind w:firstLine="709"/>
        <w:jc w:val="both"/>
        <w:rPr>
          <w:szCs w:val="28"/>
          <w:lang w:val="uk-UA"/>
        </w:rPr>
      </w:pPr>
      <w:r w:rsidRPr="00172B5A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172B5A">
        <w:rPr>
          <w:kern w:val="2"/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172B5A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ухвалу Хустського районного суду Закарпатської області </w:t>
      </w:r>
      <w:r w:rsidRPr="00172B5A">
        <w:rPr>
          <w:szCs w:val="28"/>
          <w:shd w:val="clear" w:color="auto" w:fill="FFFFFF"/>
          <w:lang w:val="uk-UA"/>
        </w:rPr>
        <w:t>від 02.04.2024 року</w:t>
      </w:r>
      <w:r w:rsidR="006F3FB2" w:rsidRPr="00172B5A">
        <w:rPr>
          <w:szCs w:val="28"/>
          <w:shd w:val="clear" w:color="auto" w:fill="FFFFFF"/>
          <w:lang w:val="uk-UA"/>
        </w:rPr>
        <w:t xml:space="preserve"> Справа 309/1738/24</w:t>
      </w:r>
      <w:r w:rsidR="003101E6" w:rsidRPr="00172B5A">
        <w:rPr>
          <w:szCs w:val="28"/>
          <w:shd w:val="clear" w:color="auto" w:fill="FFFFFF"/>
          <w:lang w:val="uk-UA"/>
        </w:rPr>
        <w:t>,</w:t>
      </w:r>
      <w:r w:rsidRPr="00172B5A">
        <w:rPr>
          <w:szCs w:val="28"/>
          <w:shd w:val="clear" w:color="auto" w:fill="FFFFFF"/>
          <w:lang w:val="uk-UA"/>
        </w:rPr>
        <w:t xml:space="preserve">  враховуючи протокол засідання опікунської ради від </w:t>
      </w:r>
      <w:r w:rsidR="00AC37A1" w:rsidRPr="00172B5A">
        <w:rPr>
          <w:szCs w:val="28"/>
          <w:shd w:val="clear" w:color="auto" w:fill="FFFFFF"/>
          <w:lang w:val="uk-UA"/>
        </w:rPr>
        <w:t>2</w:t>
      </w:r>
      <w:r w:rsidR="009030AB" w:rsidRPr="00172B5A">
        <w:rPr>
          <w:szCs w:val="28"/>
          <w:shd w:val="clear" w:color="auto" w:fill="FFFFFF"/>
          <w:lang w:val="uk-UA"/>
        </w:rPr>
        <w:t>4</w:t>
      </w:r>
      <w:r w:rsidRPr="00172B5A">
        <w:rPr>
          <w:szCs w:val="28"/>
          <w:shd w:val="clear" w:color="auto" w:fill="FFFFFF"/>
          <w:lang w:val="uk-UA"/>
        </w:rPr>
        <w:t>.04.2024 року</w:t>
      </w:r>
      <w:r w:rsidRPr="00172B5A">
        <w:rPr>
          <w:szCs w:val="28"/>
          <w:lang w:val="uk-UA"/>
        </w:rPr>
        <w:t xml:space="preserve">, виконавчий комітет Хустської міської ради </w:t>
      </w:r>
    </w:p>
    <w:p w:rsidR="002236F5" w:rsidRPr="00172B5A" w:rsidRDefault="002236F5" w:rsidP="004C32E0">
      <w:pPr>
        <w:jc w:val="both"/>
        <w:rPr>
          <w:sz w:val="28"/>
          <w:szCs w:val="28"/>
          <w:lang w:val="uk-UA"/>
        </w:rPr>
      </w:pPr>
    </w:p>
    <w:p w:rsidR="002236F5" w:rsidRPr="00172B5A" w:rsidRDefault="00172B5A" w:rsidP="004C3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2236F5" w:rsidRPr="00172B5A">
        <w:rPr>
          <w:b/>
          <w:sz w:val="28"/>
          <w:szCs w:val="28"/>
          <w:lang w:val="uk-UA"/>
        </w:rPr>
        <w:t>:</w:t>
      </w:r>
    </w:p>
    <w:p w:rsidR="002236F5" w:rsidRPr="00172B5A" w:rsidRDefault="002236F5" w:rsidP="004C32E0">
      <w:pPr>
        <w:jc w:val="center"/>
        <w:rPr>
          <w:sz w:val="28"/>
          <w:szCs w:val="28"/>
          <w:lang w:val="uk-UA"/>
        </w:rPr>
      </w:pPr>
    </w:p>
    <w:p w:rsidR="002236F5" w:rsidRPr="00172B5A" w:rsidRDefault="002236F5" w:rsidP="00247FD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72B5A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172B5A">
        <w:rPr>
          <w:sz w:val="28"/>
          <w:szCs w:val="28"/>
          <w:lang w:val="uk-UA"/>
        </w:rPr>
        <w:t>Гомечко</w:t>
      </w:r>
      <w:proofErr w:type="spellEnd"/>
      <w:r w:rsidRPr="00172B5A">
        <w:rPr>
          <w:sz w:val="28"/>
          <w:szCs w:val="28"/>
          <w:lang w:val="uk-UA"/>
        </w:rPr>
        <w:t xml:space="preserve"> Світлани Іванівни, 1982 року народження, </w:t>
      </w:r>
      <w:r w:rsidR="00BB0674" w:rsidRPr="00172B5A">
        <w:rPr>
          <w:sz w:val="28"/>
          <w:szCs w:val="28"/>
          <w:lang w:val="uk-UA"/>
        </w:rPr>
        <w:t>піклувальником</w:t>
      </w:r>
      <w:r w:rsidRPr="00172B5A">
        <w:rPr>
          <w:sz w:val="28"/>
          <w:szCs w:val="28"/>
          <w:lang w:val="uk-UA"/>
        </w:rPr>
        <w:t xml:space="preserve"> над  сестрою  </w:t>
      </w:r>
      <w:proofErr w:type="spellStart"/>
      <w:r w:rsidRPr="00172B5A">
        <w:rPr>
          <w:sz w:val="28"/>
          <w:szCs w:val="28"/>
          <w:lang w:val="uk-UA"/>
        </w:rPr>
        <w:t>Гомечко</w:t>
      </w:r>
      <w:proofErr w:type="spellEnd"/>
      <w:r w:rsidRPr="00172B5A">
        <w:rPr>
          <w:sz w:val="28"/>
          <w:szCs w:val="28"/>
          <w:lang w:val="uk-UA"/>
        </w:rPr>
        <w:t xml:space="preserve"> Тетяною Іванівною</w:t>
      </w:r>
      <w:r w:rsidRPr="00172B5A">
        <w:rPr>
          <w:sz w:val="28"/>
          <w:szCs w:val="28"/>
          <w:shd w:val="clear" w:color="auto" w:fill="FFFFFF"/>
          <w:lang w:val="uk-UA"/>
        </w:rPr>
        <w:t>, 1972 року народження,</w:t>
      </w:r>
      <w:r w:rsidRPr="00172B5A">
        <w:rPr>
          <w:sz w:val="28"/>
          <w:szCs w:val="28"/>
          <w:lang w:val="uk-UA"/>
        </w:rPr>
        <w:t xml:space="preserve"> у випадку визнання Хустським районним судом її </w:t>
      </w:r>
      <w:r w:rsidR="00BB0674" w:rsidRPr="00172B5A">
        <w:rPr>
          <w:sz w:val="28"/>
          <w:szCs w:val="28"/>
          <w:lang w:val="uk-UA"/>
        </w:rPr>
        <w:t xml:space="preserve">обмежено </w:t>
      </w:r>
      <w:r w:rsidRPr="00172B5A">
        <w:rPr>
          <w:sz w:val="28"/>
          <w:szCs w:val="28"/>
          <w:lang w:val="uk-UA"/>
        </w:rPr>
        <w:t>дієздатною, згідно з додатком.</w:t>
      </w:r>
    </w:p>
    <w:p w:rsidR="002236F5" w:rsidRDefault="002236F5" w:rsidP="00247FD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72B5A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p w:rsidR="004C32E0" w:rsidRPr="00172B5A" w:rsidRDefault="004C32E0" w:rsidP="004C32E0">
      <w:pPr>
        <w:pStyle w:val="a4"/>
        <w:ind w:left="0"/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340"/>
      </w:tblGrid>
      <w:tr w:rsidR="002236F5" w:rsidRPr="00172B5A" w:rsidTr="004C32E0">
        <w:tc>
          <w:tcPr>
            <w:tcW w:w="4583" w:type="dxa"/>
          </w:tcPr>
          <w:p w:rsidR="002236F5" w:rsidRPr="00172B5A" w:rsidRDefault="00170BF9" w:rsidP="004C32E0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/>
              </w:rPr>
            </w:pPr>
            <w:r w:rsidRPr="00172B5A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340" w:type="dxa"/>
          </w:tcPr>
          <w:p w:rsidR="002236F5" w:rsidRPr="00172B5A" w:rsidRDefault="004C32E0" w:rsidP="004C32E0">
            <w:pPr>
              <w:suppressAutoHyphens/>
              <w:spacing w:before="36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170BF9" w:rsidRPr="00172B5A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2236F5" w:rsidRDefault="002236F5" w:rsidP="004C32E0">
      <w:pPr>
        <w:rPr>
          <w:sz w:val="28"/>
          <w:szCs w:val="28"/>
          <w:lang w:val="uk-UA"/>
        </w:rPr>
      </w:pPr>
    </w:p>
    <w:p w:rsidR="00172B5A" w:rsidRDefault="00172B5A" w:rsidP="004C32E0">
      <w:pPr>
        <w:rPr>
          <w:lang w:val="uk-UA"/>
        </w:rPr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236F5" w:rsidTr="004D492D">
        <w:tc>
          <w:tcPr>
            <w:tcW w:w="2977" w:type="dxa"/>
          </w:tcPr>
          <w:p w:rsidR="004C32E0" w:rsidRDefault="004C32E0" w:rsidP="004C32E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32E0" w:rsidRDefault="004C32E0" w:rsidP="004C32E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32E0" w:rsidRDefault="004C32E0" w:rsidP="004C32E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32E0" w:rsidRDefault="004C32E0" w:rsidP="004C32E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236F5" w:rsidRPr="0039015F" w:rsidRDefault="002236F5" w:rsidP="004C32E0">
            <w:pPr>
              <w:jc w:val="both"/>
              <w:rPr>
                <w:sz w:val="24"/>
                <w:szCs w:val="24"/>
                <w:lang w:val="uk-UA"/>
              </w:rPr>
            </w:pPr>
            <w:r w:rsidRPr="0039015F">
              <w:rPr>
                <w:sz w:val="24"/>
                <w:szCs w:val="24"/>
                <w:lang w:val="uk-UA"/>
              </w:rPr>
              <w:t xml:space="preserve">Додаток </w:t>
            </w:r>
          </w:p>
          <w:p w:rsidR="002236F5" w:rsidRPr="0039015F" w:rsidRDefault="002236F5" w:rsidP="004C32E0">
            <w:pPr>
              <w:rPr>
                <w:sz w:val="24"/>
                <w:szCs w:val="24"/>
                <w:lang w:val="uk-UA"/>
              </w:rPr>
            </w:pPr>
            <w:r w:rsidRPr="0039015F"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2236F5" w:rsidRPr="0039015F" w:rsidRDefault="002236F5" w:rsidP="004C32E0">
            <w:pPr>
              <w:jc w:val="both"/>
              <w:rPr>
                <w:sz w:val="24"/>
                <w:szCs w:val="24"/>
                <w:lang w:val="uk-UA"/>
              </w:rPr>
            </w:pPr>
            <w:r w:rsidRPr="0039015F">
              <w:rPr>
                <w:sz w:val="24"/>
                <w:szCs w:val="24"/>
                <w:lang w:val="uk-UA"/>
              </w:rPr>
              <w:t>від ________2024р.</w:t>
            </w:r>
          </w:p>
          <w:p w:rsidR="002236F5" w:rsidRPr="0039015F" w:rsidRDefault="002236F5" w:rsidP="004C32E0">
            <w:pPr>
              <w:jc w:val="both"/>
              <w:rPr>
                <w:sz w:val="24"/>
                <w:szCs w:val="24"/>
                <w:lang w:val="uk-UA"/>
              </w:rPr>
            </w:pPr>
            <w:r w:rsidRPr="0039015F">
              <w:rPr>
                <w:sz w:val="24"/>
                <w:szCs w:val="24"/>
                <w:lang w:val="uk-UA"/>
              </w:rPr>
              <w:t>№_____________</w:t>
            </w:r>
          </w:p>
        </w:tc>
      </w:tr>
    </w:tbl>
    <w:p w:rsidR="002236F5" w:rsidRDefault="002236F5" w:rsidP="004C32E0">
      <w:pPr>
        <w:jc w:val="right"/>
        <w:rPr>
          <w:lang w:val="uk-UA"/>
        </w:rPr>
      </w:pPr>
    </w:p>
    <w:p w:rsidR="002236F5" w:rsidRPr="0039015F" w:rsidRDefault="002236F5" w:rsidP="004C32E0">
      <w:pPr>
        <w:jc w:val="right"/>
        <w:rPr>
          <w:lang w:val="uk-UA"/>
        </w:rPr>
      </w:pPr>
    </w:p>
    <w:p w:rsidR="002236F5" w:rsidRPr="0039015F" w:rsidRDefault="002236F5" w:rsidP="004C32E0">
      <w:pPr>
        <w:jc w:val="center"/>
        <w:rPr>
          <w:b/>
          <w:sz w:val="28"/>
          <w:szCs w:val="28"/>
          <w:lang w:val="uk-UA"/>
        </w:rPr>
      </w:pPr>
      <w:r w:rsidRPr="0039015F">
        <w:rPr>
          <w:b/>
          <w:sz w:val="28"/>
          <w:szCs w:val="28"/>
          <w:lang w:val="uk-UA"/>
        </w:rPr>
        <w:t>ПОДАННЯ</w:t>
      </w:r>
    </w:p>
    <w:p w:rsidR="002236F5" w:rsidRDefault="002236F5" w:rsidP="004C3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9015F">
        <w:rPr>
          <w:b/>
          <w:sz w:val="28"/>
          <w:szCs w:val="28"/>
          <w:lang w:val="uk-UA"/>
        </w:rPr>
        <w:t xml:space="preserve">ро можливість призначення </w:t>
      </w:r>
      <w:proofErr w:type="spellStart"/>
      <w:r>
        <w:rPr>
          <w:b/>
          <w:sz w:val="28"/>
          <w:szCs w:val="28"/>
          <w:lang w:val="uk-UA"/>
        </w:rPr>
        <w:t>Гомечко</w:t>
      </w:r>
      <w:proofErr w:type="spellEnd"/>
      <w:r>
        <w:rPr>
          <w:b/>
          <w:sz w:val="28"/>
          <w:szCs w:val="28"/>
          <w:lang w:val="uk-UA"/>
        </w:rPr>
        <w:t xml:space="preserve"> Світлани Іванівни</w:t>
      </w:r>
      <w:r w:rsidRPr="0039015F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25</w:t>
      </w:r>
      <w:r w:rsidRPr="0039015F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1</w:t>
      </w:r>
      <w:r w:rsidRPr="0039015F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82</w:t>
      </w:r>
      <w:r w:rsidRPr="0039015F">
        <w:rPr>
          <w:b/>
          <w:sz w:val="28"/>
          <w:szCs w:val="28"/>
          <w:lang w:val="uk-UA"/>
        </w:rPr>
        <w:t xml:space="preserve"> </w:t>
      </w:r>
      <w:proofErr w:type="spellStart"/>
      <w:r w:rsidRPr="0039015F">
        <w:rPr>
          <w:b/>
          <w:sz w:val="28"/>
          <w:szCs w:val="28"/>
          <w:lang w:val="uk-UA"/>
        </w:rPr>
        <w:t>р.н</w:t>
      </w:r>
      <w:proofErr w:type="spellEnd"/>
      <w:r w:rsidRPr="0039015F">
        <w:rPr>
          <w:b/>
          <w:sz w:val="28"/>
          <w:szCs w:val="28"/>
          <w:lang w:val="uk-UA"/>
        </w:rPr>
        <w:t xml:space="preserve">., </w:t>
      </w:r>
      <w:r w:rsidR="00BB0674">
        <w:rPr>
          <w:b/>
          <w:sz w:val="28"/>
          <w:szCs w:val="28"/>
          <w:lang w:val="uk-UA"/>
        </w:rPr>
        <w:t>піклувальником</w:t>
      </w:r>
      <w:r w:rsidRPr="0039015F">
        <w:rPr>
          <w:b/>
          <w:sz w:val="28"/>
          <w:szCs w:val="28"/>
          <w:lang w:val="uk-UA"/>
        </w:rPr>
        <w:t xml:space="preserve"> над  </w:t>
      </w:r>
      <w:proofErr w:type="spellStart"/>
      <w:r>
        <w:rPr>
          <w:b/>
          <w:sz w:val="28"/>
          <w:szCs w:val="28"/>
          <w:lang w:val="uk-UA"/>
        </w:rPr>
        <w:t>Гомечко</w:t>
      </w:r>
      <w:proofErr w:type="spellEnd"/>
      <w:r>
        <w:rPr>
          <w:b/>
          <w:sz w:val="28"/>
          <w:szCs w:val="28"/>
          <w:lang w:val="uk-UA"/>
        </w:rPr>
        <w:t xml:space="preserve"> Тетяною Іванівною</w:t>
      </w:r>
      <w:r w:rsidRPr="0039015F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08</w:t>
      </w:r>
      <w:r w:rsidRPr="0039015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09</w:t>
      </w:r>
      <w:r w:rsidRPr="0039015F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72</w:t>
      </w:r>
      <w:r w:rsidRPr="0039015F">
        <w:rPr>
          <w:b/>
          <w:sz w:val="28"/>
          <w:szCs w:val="28"/>
          <w:lang w:val="uk-UA"/>
        </w:rPr>
        <w:t xml:space="preserve"> </w:t>
      </w:r>
      <w:proofErr w:type="spellStart"/>
      <w:r w:rsidRPr="0039015F">
        <w:rPr>
          <w:b/>
          <w:sz w:val="28"/>
          <w:szCs w:val="28"/>
          <w:lang w:val="uk-UA"/>
        </w:rPr>
        <w:t>р.н</w:t>
      </w:r>
      <w:proofErr w:type="spellEnd"/>
      <w:r w:rsidRPr="0039015F">
        <w:rPr>
          <w:b/>
          <w:sz w:val="28"/>
          <w:szCs w:val="28"/>
          <w:lang w:val="uk-UA"/>
        </w:rPr>
        <w:t>., у випадку визнання Хустським</w:t>
      </w:r>
      <w:r>
        <w:rPr>
          <w:b/>
          <w:sz w:val="28"/>
          <w:szCs w:val="28"/>
          <w:lang w:val="uk-UA"/>
        </w:rPr>
        <w:t xml:space="preserve"> </w:t>
      </w:r>
      <w:r w:rsidRPr="0039015F">
        <w:rPr>
          <w:b/>
          <w:sz w:val="28"/>
          <w:szCs w:val="28"/>
          <w:lang w:val="uk-UA"/>
        </w:rPr>
        <w:t xml:space="preserve">районним судом її </w:t>
      </w:r>
      <w:r w:rsidR="00BB0674">
        <w:rPr>
          <w:b/>
          <w:sz w:val="28"/>
          <w:szCs w:val="28"/>
          <w:lang w:val="uk-UA"/>
        </w:rPr>
        <w:t xml:space="preserve">обмежено </w:t>
      </w:r>
      <w:r w:rsidRPr="0039015F">
        <w:rPr>
          <w:b/>
          <w:sz w:val="28"/>
          <w:szCs w:val="28"/>
          <w:lang w:val="uk-UA"/>
        </w:rPr>
        <w:t>дієздатною</w:t>
      </w:r>
    </w:p>
    <w:p w:rsidR="002236F5" w:rsidRDefault="002236F5" w:rsidP="004C32E0">
      <w:pPr>
        <w:jc w:val="both"/>
        <w:rPr>
          <w:b/>
          <w:sz w:val="28"/>
          <w:szCs w:val="28"/>
          <w:lang w:val="uk-UA"/>
        </w:rPr>
      </w:pPr>
    </w:p>
    <w:p w:rsidR="002236F5" w:rsidRDefault="002236F5" w:rsidP="004C3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Хустському районному суду Закарпатської області про відкриття провадження у справі за заявою </w:t>
      </w:r>
      <w:proofErr w:type="spellStart"/>
      <w:r>
        <w:rPr>
          <w:sz w:val="28"/>
          <w:szCs w:val="28"/>
          <w:lang w:val="uk-UA"/>
        </w:rPr>
        <w:t>Гомечко</w:t>
      </w:r>
      <w:proofErr w:type="spellEnd"/>
      <w:r>
        <w:rPr>
          <w:sz w:val="28"/>
          <w:szCs w:val="28"/>
          <w:lang w:val="uk-UA"/>
        </w:rPr>
        <w:t xml:space="preserve"> Світлани Іванівни, жительки  </w:t>
      </w:r>
      <w:proofErr w:type="spellStart"/>
      <w:r>
        <w:rPr>
          <w:sz w:val="28"/>
          <w:szCs w:val="28"/>
          <w:lang w:val="uk-UA"/>
        </w:rPr>
        <w:t>м.Хуст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вул.Івана</w:t>
      </w:r>
      <w:proofErr w:type="spellEnd"/>
      <w:r>
        <w:rPr>
          <w:sz w:val="28"/>
          <w:szCs w:val="28"/>
          <w:lang w:val="uk-UA"/>
        </w:rPr>
        <w:t xml:space="preserve"> Франка, 40 про визнання фізичної особи </w:t>
      </w:r>
      <w:r w:rsidR="00BB0674">
        <w:rPr>
          <w:sz w:val="28"/>
          <w:szCs w:val="28"/>
          <w:lang w:val="uk-UA"/>
        </w:rPr>
        <w:t xml:space="preserve">обмежено </w:t>
      </w:r>
      <w:r>
        <w:rPr>
          <w:sz w:val="28"/>
          <w:szCs w:val="28"/>
          <w:lang w:val="uk-UA"/>
        </w:rPr>
        <w:t xml:space="preserve">дієздатною та надання подання органу опіки і піклування Хустської міської ради про можливість  призначення її </w:t>
      </w:r>
      <w:r w:rsidR="00BB0674">
        <w:rPr>
          <w:sz w:val="28"/>
          <w:szCs w:val="28"/>
          <w:lang w:val="uk-UA"/>
        </w:rPr>
        <w:t>піклувальником</w:t>
      </w:r>
      <w:r>
        <w:rPr>
          <w:sz w:val="28"/>
          <w:szCs w:val="28"/>
          <w:lang w:val="uk-UA"/>
        </w:rPr>
        <w:t xml:space="preserve"> над сестрою </w:t>
      </w:r>
      <w:proofErr w:type="spellStart"/>
      <w:r>
        <w:rPr>
          <w:sz w:val="28"/>
          <w:szCs w:val="28"/>
          <w:lang w:val="uk-UA"/>
        </w:rPr>
        <w:t>Гомечко</w:t>
      </w:r>
      <w:proofErr w:type="spellEnd"/>
      <w:r>
        <w:rPr>
          <w:sz w:val="28"/>
          <w:szCs w:val="28"/>
          <w:lang w:val="uk-UA"/>
        </w:rPr>
        <w:t xml:space="preserve"> Тетяною Іванівною, 08</w:t>
      </w:r>
      <w:r w:rsidRPr="007476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747651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 xml:space="preserve">72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разі визнання її Хустським районним судом </w:t>
      </w:r>
      <w:r w:rsidR="00BB0674">
        <w:rPr>
          <w:sz w:val="28"/>
          <w:szCs w:val="28"/>
          <w:lang w:val="uk-UA"/>
        </w:rPr>
        <w:t xml:space="preserve">обмежено </w:t>
      </w:r>
      <w:r>
        <w:rPr>
          <w:sz w:val="28"/>
          <w:szCs w:val="28"/>
          <w:lang w:val="uk-UA"/>
        </w:rPr>
        <w:t>дієздатною.</w:t>
      </w:r>
    </w:p>
    <w:p w:rsidR="002236F5" w:rsidRDefault="002236F5" w:rsidP="004C3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Заявник до опікунської ради подав документи, а саме: довідку МСЕК 10  ААБ №456350 про інвалідність ІІ групи від 14.11.2012р., довідку КП «Лікувально-діагностичний центр» Хустської міської ради  від 28.02.2024р. №41,  акт обстеження житлово-побутових і матеріальних умов громадянина від 28.02.2024 р.,</w:t>
      </w:r>
      <w:r w:rsidR="00A74252" w:rsidRPr="00A74252">
        <w:rPr>
          <w:sz w:val="28"/>
          <w:szCs w:val="28"/>
          <w:lang w:val="uk-UA"/>
        </w:rPr>
        <w:t xml:space="preserve"> </w:t>
      </w:r>
      <w:r w:rsidR="00A74252">
        <w:rPr>
          <w:sz w:val="28"/>
          <w:szCs w:val="28"/>
          <w:lang w:val="uk-UA"/>
        </w:rPr>
        <w:t xml:space="preserve">в яких зазначено, </w:t>
      </w:r>
      <w:r w:rsidRPr="00223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  <w:lang w:val="uk-UA"/>
        </w:rPr>
        <w:t>Гомечко</w:t>
      </w:r>
      <w:proofErr w:type="spellEnd"/>
      <w:r>
        <w:rPr>
          <w:sz w:val="28"/>
          <w:szCs w:val="28"/>
          <w:lang w:val="uk-UA"/>
        </w:rPr>
        <w:t xml:space="preserve"> Тетяна Іванівна  потребує постійного стороннього догляду та системного лікування.</w:t>
      </w:r>
    </w:p>
    <w:p w:rsidR="002236F5" w:rsidRDefault="00A74252" w:rsidP="004C32E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Гомечко</w:t>
      </w:r>
      <w:proofErr w:type="spellEnd"/>
      <w:r>
        <w:rPr>
          <w:sz w:val="28"/>
          <w:szCs w:val="28"/>
          <w:lang w:val="uk-UA"/>
        </w:rPr>
        <w:t xml:space="preserve"> Світлана Іванівна</w:t>
      </w:r>
      <w:r w:rsidR="002236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зареєстрована та </w:t>
      </w:r>
      <w:r w:rsidR="002236F5">
        <w:rPr>
          <w:sz w:val="28"/>
          <w:szCs w:val="28"/>
          <w:lang w:val="uk-UA"/>
        </w:rPr>
        <w:t>проживає разом зі сво</w:t>
      </w:r>
      <w:r>
        <w:rPr>
          <w:sz w:val="28"/>
          <w:szCs w:val="28"/>
          <w:lang w:val="uk-UA"/>
        </w:rPr>
        <w:t>єю</w:t>
      </w:r>
      <w:r w:rsidR="00223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сестрою</w:t>
      </w:r>
      <w:r w:rsidR="002236F5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Гомечко</w:t>
      </w:r>
      <w:proofErr w:type="spellEnd"/>
      <w:r>
        <w:rPr>
          <w:sz w:val="28"/>
          <w:szCs w:val="28"/>
          <w:lang w:val="uk-UA"/>
        </w:rPr>
        <w:t xml:space="preserve"> Тетяною Іванівною</w:t>
      </w:r>
      <w:r w:rsidR="002236F5">
        <w:rPr>
          <w:sz w:val="28"/>
          <w:szCs w:val="28"/>
          <w:lang w:val="uk-UA"/>
        </w:rPr>
        <w:t>.</w:t>
      </w:r>
    </w:p>
    <w:p w:rsidR="002236F5" w:rsidRDefault="002236F5" w:rsidP="004C3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питання слухалося на засіданні опікунської ради при виконавчому комітеті Хустської міської </w:t>
      </w:r>
      <w:r w:rsidRPr="009A598C">
        <w:rPr>
          <w:sz w:val="28"/>
          <w:szCs w:val="28"/>
          <w:lang w:val="uk-UA"/>
        </w:rPr>
        <w:t>ради</w:t>
      </w:r>
      <w:r w:rsidRPr="009A598C">
        <w:rPr>
          <w:color w:val="FF0000"/>
          <w:sz w:val="28"/>
          <w:szCs w:val="28"/>
          <w:lang w:val="uk-UA"/>
        </w:rPr>
        <w:t xml:space="preserve"> </w:t>
      </w:r>
      <w:r w:rsidR="00AC37A1">
        <w:rPr>
          <w:sz w:val="28"/>
          <w:szCs w:val="28"/>
          <w:lang w:val="uk-UA"/>
        </w:rPr>
        <w:t>2</w:t>
      </w:r>
      <w:r w:rsidR="009030AB">
        <w:rPr>
          <w:sz w:val="28"/>
          <w:szCs w:val="28"/>
          <w:lang w:val="uk-UA"/>
        </w:rPr>
        <w:t>4</w:t>
      </w:r>
      <w:r w:rsidRPr="000074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A7425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.2024 року.</w:t>
      </w:r>
    </w:p>
    <w:p w:rsidR="002236F5" w:rsidRDefault="002236F5" w:rsidP="004C3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частиною першою статті 60 Цивільного кодексу України, орган опіки та піклування виконавчого комітету Хустської міської ради вважає</w:t>
      </w:r>
      <w:r w:rsidR="00A74252">
        <w:rPr>
          <w:sz w:val="28"/>
          <w:szCs w:val="28"/>
          <w:lang w:val="uk-UA"/>
        </w:rPr>
        <w:t xml:space="preserve"> за доцільне признач</w:t>
      </w:r>
      <w:r w:rsidR="00F63FB2">
        <w:rPr>
          <w:sz w:val="28"/>
          <w:szCs w:val="28"/>
          <w:lang w:val="uk-UA"/>
        </w:rPr>
        <w:t>ити</w:t>
      </w:r>
      <w:r w:rsidR="00A74252">
        <w:rPr>
          <w:sz w:val="28"/>
          <w:szCs w:val="28"/>
          <w:lang w:val="uk-UA"/>
        </w:rPr>
        <w:t xml:space="preserve"> </w:t>
      </w:r>
      <w:proofErr w:type="spellStart"/>
      <w:r w:rsidR="00A74252">
        <w:rPr>
          <w:sz w:val="28"/>
          <w:szCs w:val="28"/>
          <w:lang w:val="uk-UA"/>
        </w:rPr>
        <w:t>Гомечко</w:t>
      </w:r>
      <w:proofErr w:type="spellEnd"/>
      <w:r w:rsidR="00A74252">
        <w:rPr>
          <w:sz w:val="28"/>
          <w:szCs w:val="28"/>
          <w:lang w:val="uk-UA"/>
        </w:rPr>
        <w:t xml:space="preserve"> Світлану Іванівну</w:t>
      </w:r>
      <w:r>
        <w:rPr>
          <w:sz w:val="28"/>
          <w:szCs w:val="28"/>
          <w:lang w:val="uk-UA"/>
        </w:rPr>
        <w:t xml:space="preserve"> </w:t>
      </w:r>
      <w:r w:rsidR="00442A3A">
        <w:rPr>
          <w:sz w:val="28"/>
          <w:szCs w:val="28"/>
          <w:lang w:val="uk-UA"/>
        </w:rPr>
        <w:t>піклувальником</w:t>
      </w:r>
      <w:r>
        <w:rPr>
          <w:sz w:val="28"/>
          <w:szCs w:val="28"/>
          <w:lang w:val="uk-UA"/>
        </w:rPr>
        <w:t xml:space="preserve"> над </w:t>
      </w:r>
      <w:r w:rsidR="00A74252">
        <w:rPr>
          <w:sz w:val="28"/>
          <w:szCs w:val="28"/>
          <w:lang w:val="uk-UA"/>
        </w:rPr>
        <w:t>сестрою</w:t>
      </w:r>
      <w:r>
        <w:rPr>
          <w:sz w:val="28"/>
          <w:szCs w:val="28"/>
          <w:lang w:val="uk-UA"/>
        </w:rPr>
        <w:t xml:space="preserve"> </w:t>
      </w:r>
      <w:proofErr w:type="spellStart"/>
      <w:r w:rsidR="00A74252">
        <w:rPr>
          <w:sz w:val="28"/>
          <w:szCs w:val="28"/>
          <w:lang w:val="uk-UA"/>
        </w:rPr>
        <w:t>Гомечко</w:t>
      </w:r>
      <w:proofErr w:type="spellEnd"/>
      <w:r w:rsidR="00A74252">
        <w:rPr>
          <w:sz w:val="28"/>
          <w:szCs w:val="28"/>
          <w:lang w:val="uk-UA"/>
        </w:rPr>
        <w:t xml:space="preserve"> Тетяною Іванівною</w:t>
      </w:r>
      <w:r>
        <w:rPr>
          <w:sz w:val="28"/>
          <w:szCs w:val="28"/>
          <w:lang w:val="uk-UA"/>
        </w:rPr>
        <w:t xml:space="preserve">, у випадку визнання Хустським районним судом її </w:t>
      </w:r>
      <w:r w:rsidR="00442A3A">
        <w:rPr>
          <w:sz w:val="28"/>
          <w:szCs w:val="28"/>
          <w:lang w:val="uk-UA"/>
        </w:rPr>
        <w:t>обмежено дієздатною</w:t>
      </w:r>
      <w:r>
        <w:rPr>
          <w:sz w:val="28"/>
          <w:szCs w:val="28"/>
          <w:lang w:val="uk-UA"/>
        </w:rPr>
        <w:t>.</w:t>
      </w:r>
    </w:p>
    <w:p w:rsidR="002236F5" w:rsidRDefault="002236F5" w:rsidP="004C32E0">
      <w:pPr>
        <w:jc w:val="both"/>
        <w:rPr>
          <w:sz w:val="28"/>
          <w:szCs w:val="28"/>
          <w:lang w:val="uk-UA"/>
        </w:rPr>
      </w:pPr>
    </w:p>
    <w:p w:rsidR="002236F5" w:rsidRDefault="002236F5" w:rsidP="004C32E0">
      <w:pPr>
        <w:jc w:val="both"/>
        <w:rPr>
          <w:sz w:val="28"/>
          <w:szCs w:val="28"/>
          <w:lang w:val="uk-UA"/>
        </w:rPr>
      </w:pPr>
    </w:p>
    <w:p w:rsidR="002236F5" w:rsidRPr="007437A6" w:rsidRDefault="002236F5" w:rsidP="004C32E0">
      <w:pPr>
        <w:jc w:val="both"/>
        <w:rPr>
          <w:b/>
          <w:sz w:val="28"/>
          <w:szCs w:val="28"/>
          <w:lang w:val="uk-UA"/>
        </w:rPr>
      </w:pPr>
      <w:r w:rsidRPr="007437A6">
        <w:rPr>
          <w:b/>
          <w:sz w:val="28"/>
          <w:szCs w:val="28"/>
          <w:lang w:val="uk-UA"/>
        </w:rPr>
        <w:t xml:space="preserve">Заступник міського голови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7437A6">
        <w:rPr>
          <w:b/>
          <w:sz w:val="28"/>
          <w:szCs w:val="28"/>
          <w:lang w:val="uk-UA"/>
        </w:rPr>
        <w:t xml:space="preserve">      Василь КАЛИН</w:t>
      </w:r>
    </w:p>
    <w:p w:rsidR="002236F5" w:rsidRPr="007437A6" w:rsidRDefault="002236F5" w:rsidP="004C32E0">
      <w:pPr>
        <w:jc w:val="both"/>
        <w:rPr>
          <w:b/>
          <w:sz w:val="28"/>
          <w:szCs w:val="28"/>
          <w:lang w:val="uk-UA"/>
        </w:rPr>
      </w:pPr>
    </w:p>
    <w:p w:rsidR="002236F5" w:rsidRPr="00480636" w:rsidRDefault="002236F5" w:rsidP="004C32E0">
      <w:pPr>
        <w:rPr>
          <w:lang w:val="uk-UA"/>
        </w:rPr>
      </w:pPr>
    </w:p>
    <w:p w:rsidR="002236F5" w:rsidRDefault="002236F5" w:rsidP="004C32E0"/>
    <w:p w:rsidR="00864CDB" w:rsidRDefault="00864CDB" w:rsidP="004C32E0"/>
    <w:sectPr w:rsidR="00864CDB" w:rsidSect="004C32E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6F5"/>
    <w:rsid w:val="00170BF9"/>
    <w:rsid w:val="00172B5A"/>
    <w:rsid w:val="002236F5"/>
    <w:rsid w:val="00247FD1"/>
    <w:rsid w:val="003101E6"/>
    <w:rsid w:val="00387E33"/>
    <w:rsid w:val="00442A3A"/>
    <w:rsid w:val="004C32E0"/>
    <w:rsid w:val="005B6BA2"/>
    <w:rsid w:val="006F3FB2"/>
    <w:rsid w:val="00864CDB"/>
    <w:rsid w:val="009030AB"/>
    <w:rsid w:val="00A74252"/>
    <w:rsid w:val="00AC37A1"/>
    <w:rsid w:val="00BB0674"/>
    <w:rsid w:val="00F63FB2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48D01-E903-47B8-ACC3-DE03D10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236F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6F5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character" w:styleId="a3">
    <w:name w:val="Strong"/>
    <w:basedOn w:val="a0"/>
    <w:qFormat/>
    <w:rsid w:val="002236F5"/>
    <w:rPr>
      <w:b/>
      <w:bCs/>
    </w:rPr>
  </w:style>
  <w:style w:type="paragraph" w:styleId="a4">
    <w:name w:val="List Paragraph"/>
    <w:basedOn w:val="a"/>
    <w:uiPriority w:val="34"/>
    <w:qFormat/>
    <w:rsid w:val="002236F5"/>
    <w:pPr>
      <w:ind w:left="720"/>
      <w:contextualSpacing/>
    </w:pPr>
  </w:style>
  <w:style w:type="table" w:styleId="a5">
    <w:name w:val="Table Grid"/>
    <w:basedOn w:val="a1"/>
    <w:uiPriority w:val="59"/>
    <w:rsid w:val="002236F5"/>
    <w:pPr>
      <w:spacing w:after="0" w:line="240" w:lineRule="auto"/>
    </w:pPr>
    <w:rPr>
      <w:kern w:val="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2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B5A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vitaran31@gmail.com</dc:creator>
  <cp:lastModifiedBy>Admin</cp:lastModifiedBy>
  <cp:revision>4</cp:revision>
  <cp:lastPrinted>2024-04-17T10:48:00Z</cp:lastPrinted>
  <dcterms:created xsi:type="dcterms:W3CDTF">2024-04-23T10:49:00Z</dcterms:created>
  <dcterms:modified xsi:type="dcterms:W3CDTF">2024-04-25T13:15:00Z</dcterms:modified>
</cp:coreProperties>
</file>