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65" w:rsidRPr="00CF515C" w:rsidRDefault="003C3C65" w:rsidP="00CF515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3C3C65" w:rsidRPr="00CF515C" w:rsidRDefault="003C3C65" w:rsidP="00CF515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3C3C65" w:rsidRPr="00CF515C" w:rsidRDefault="003C3C65" w:rsidP="00CF515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CF515C">
        <w:rPr>
          <w:rFonts w:ascii="Bookman Old Style" w:hAnsi="Bookman Old Style"/>
          <w:b/>
          <w:sz w:val="28"/>
          <w:szCs w:val="28"/>
          <w:lang w:val="uk-UA"/>
        </w:rPr>
        <w:t xml:space="preserve">ПОЛОЖЕННЯ </w:t>
      </w:r>
    </w:p>
    <w:p w:rsidR="003C3C65" w:rsidRPr="00CF515C" w:rsidRDefault="003C3C65" w:rsidP="00CF515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CF515C">
        <w:rPr>
          <w:rFonts w:ascii="Bookman Old Style" w:hAnsi="Bookman Old Style"/>
          <w:b/>
          <w:sz w:val="28"/>
          <w:szCs w:val="28"/>
          <w:lang w:val="uk-UA"/>
        </w:rPr>
        <w:t>про відкритий фестиваль</w:t>
      </w:r>
      <w:r w:rsidRPr="00CF515C">
        <w:rPr>
          <w:rStyle w:val="apple-converted-space"/>
          <w:rFonts w:ascii="Bookman Old Style" w:hAnsi="Bookman Old Style"/>
          <w:b/>
          <w:sz w:val="28"/>
          <w:szCs w:val="28"/>
          <w:lang w:val="uk-UA"/>
        </w:rPr>
        <w:t> </w:t>
      </w:r>
      <w:r w:rsidRPr="00CF515C">
        <w:rPr>
          <w:rFonts w:ascii="Bookman Old Style" w:hAnsi="Bookman Old Style"/>
          <w:b/>
          <w:sz w:val="28"/>
          <w:szCs w:val="28"/>
          <w:lang w:val="uk-UA"/>
        </w:rPr>
        <w:br/>
        <w:t>бардівської та авторської пісні</w:t>
      </w:r>
      <w:r w:rsidRPr="00CF515C">
        <w:rPr>
          <w:rStyle w:val="apple-converted-space"/>
          <w:rFonts w:ascii="Bookman Old Style" w:hAnsi="Bookman Old Style"/>
          <w:b/>
          <w:sz w:val="28"/>
          <w:szCs w:val="28"/>
          <w:lang w:val="uk-UA"/>
        </w:rPr>
        <w:t> </w:t>
      </w:r>
      <w:r w:rsidRPr="00CF515C">
        <w:rPr>
          <w:rFonts w:ascii="Bookman Old Style" w:hAnsi="Bookman Old Style"/>
          <w:b/>
          <w:sz w:val="28"/>
          <w:szCs w:val="28"/>
          <w:lang w:val="uk-UA"/>
        </w:rPr>
        <w:br/>
        <w:t>«ВАТРА ДРУЖБИ ЗА ЄДНІСТЬ УКРАЇНИ»</w:t>
      </w:r>
      <w:r w:rsidRPr="00CF515C">
        <w:rPr>
          <w:rFonts w:ascii="Bookman Old Style" w:hAnsi="Bookman Old Style"/>
          <w:b/>
          <w:sz w:val="28"/>
          <w:szCs w:val="28"/>
          <w:lang w:val="uk-UA"/>
        </w:rPr>
        <w:br/>
      </w:r>
    </w:p>
    <w:tbl>
      <w:tblPr>
        <w:tblW w:w="9828" w:type="dxa"/>
        <w:tblLook w:val="01E0"/>
      </w:tblPr>
      <w:tblGrid>
        <w:gridCol w:w="534"/>
        <w:gridCol w:w="605"/>
        <w:gridCol w:w="839"/>
        <w:gridCol w:w="7111"/>
        <w:gridCol w:w="425"/>
        <w:gridCol w:w="314"/>
      </w:tblGrid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І. Загальне положення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</w:p>
        </w:tc>
      </w:tr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Засновник фестивалю:</w:t>
            </w: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управління культури, молоді і спорту Хустської міської ради</w:t>
            </w:r>
          </w:p>
        </w:tc>
      </w:tr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23-24 липня 2016 року</w:t>
            </w:r>
          </w:p>
        </w:tc>
      </w:tr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Час проведення:</w:t>
            </w: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19.00 – 22.30</w:t>
            </w:r>
          </w:p>
        </w:tc>
      </w:tr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м. Хуст, майдан Незалежності </w:t>
            </w:r>
          </w:p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або паркова зона міста</w:t>
            </w:r>
          </w:p>
        </w:tc>
      </w:tr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ІІ. Творча мета фестивалю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br/>
            </w:r>
          </w:p>
        </w:tc>
      </w:tr>
      <w:tr w:rsidR="003C3C65" w:rsidRPr="00CF515C" w:rsidTr="00D90DF8">
        <w:trPr>
          <w:gridAfter w:val="1"/>
          <w:wAfter w:w="314" w:type="dxa"/>
        </w:trPr>
        <w:tc>
          <w:tcPr>
            <w:tcW w:w="534" w:type="dxa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1.</w:t>
            </w:r>
          </w:p>
        </w:tc>
        <w:tc>
          <w:tcPr>
            <w:tcW w:w="8980" w:type="dxa"/>
            <w:gridSpan w:val="4"/>
          </w:tcPr>
          <w:p w:rsidR="003C3C65" w:rsidRPr="00CF515C" w:rsidRDefault="003C3C65" w:rsidP="00D90DF8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Популяризація патріотичної авторської пісні.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</w:p>
        </w:tc>
      </w:tr>
      <w:tr w:rsidR="003C3C65" w:rsidRPr="00CF515C" w:rsidTr="00D90DF8">
        <w:trPr>
          <w:gridAfter w:val="1"/>
          <w:wAfter w:w="314" w:type="dxa"/>
        </w:trPr>
        <w:tc>
          <w:tcPr>
            <w:tcW w:w="9514" w:type="dxa"/>
            <w:gridSpan w:val="5"/>
          </w:tcPr>
          <w:p w:rsidR="003C3C65" w:rsidRPr="00CF515C" w:rsidRDefault="003C3C65" w:rsidP="00D90DF8">
            <w:pPr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2. Фестиваль  проводиться з метою розвитку жанру авторської пісні та співаної поезії, виявлення талановитих дітей та молоді, примноження скарбниці пісенної творчості юних композиторів, поширення в Україні авторської пісні, згуртування її творців та ентузіастів у творчому середовищі</w:t>
            </w:r>
          </w:p>
        </w:tc>
      </w:tr>
      <w:tr w:rsidR="003C3C65" w:rsidRPr="00CF515C" w:rsidTr="00D90DF8">
        <w:trPr>
          <w:gridAfter w:val="1"/>
          <w:wAfter w:w="314" w:type="dxa"/>
        </w:trPr>
        <w:tc>
          <w:tcPr>
            <w:tcW w:w="534" w:type="dxa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3.</w:t>
            </w:r>
          </w:p>
        </w:tc>
        <w:tc>
          <w:tcPr>
            <w:tcW w:w="8980" w:type="dxa"/>
            <w:gridSpan w:val="4"/>
          </w:tcPr>
          <w:p w:rsidR="003C3C65" w:rsidRPr="00CF515C" w:rsidRDefault="003C3C65" w:rsidP="00D90DF8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Сприяння творчому зросту авторів і виконавців.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</w:p>
        </w:tc>
      </w:tr>
      <w:tr w:rsidR="003C3C65" w:rsidRPr="00CF515C" w:rsidTr="00D90DF8">
        <w:trPr>
          <w:gridAfter w:val="1"/>
          <w:wAfter w:w="314" w:type="dxa"/>
        </w:trPr>
        <w:tc>
          <w:tcPr>
            <w:tcW w:w="534" w:type="dxa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4.</w:t>
            </w:r>
          </w:p>
        </w:tc>
        <w:tc>
          <w:tcPr>
            <w:tcW w:w="8980" w:type="dxa"/>
            <w:gridSpan w:val="4"/>
          </w:tcPr>
          <w:p w:rsidR="003C3C65" w:rsidRPr="00CF515C" w:rsidRDefault="003C3C65" w:rsidP="00D90DF8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Відкриття нових імен.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</w:p>
        </w:tc>
      </w:tr>
      <w:tr w:rsidR="003C3C65" w:rsidRPr="00CF515C" w:rsidTr="00D90DF8">
        <w:trPr>
          <w:gridAfter w:val="1"/>
          <w:wAfter w:w="314" w:type="dxa"/>
        </w:trPr>
        <w:tc>
          <w:tcPr>
            <w:tcW w:w="534" w:type="dxa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5.</w:t>
            </w:r>
          </w:p>
        </w:tc>
        <w:tc>
          <w:tcPr>
            <w:tcW w:w="8980" w:type="dxa"/>
            <w:gridSpan w:val="4"/>
          </w:tcPr>
          <w:p w:rsidR="003C3C65" w:rsidRPr="00CF515C" w:rsidRDefault="003C3C65" w:rsidP="00D90DF8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Об’єднання творчих сил для наступного співробітництва.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br/>
            </w:r>
          </w:p>
        </w:tc>
      </w:tr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ІІІ. Місце проведення фестивалю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br/>
            </w:r>
          </w:p>
        </w:tc>
      </w:tr>
      <w:tr w:rsidR="003C3C65" w:rsidRPr="00CF515C" w:rsidTr="00D90DF8">
        <w:trPr>
          <w:gridAfter w:val="2"/>
          <w:wAfter w:w="739" w:type="dxa"/>
        </w:trPr>
        <w:tc>
          <w:tcPr>
            <w:tcW w:w="9089" w:type="dxa"/>
            <w:gridSpan w:val="4"/>
          </w:tcPr>
          <w:p w:rsidR="003C3C65" w:rsidRPr="00CF515C" w:rsidRDefault="003C3C65" w:rsidP="00D90DF8">
            <w:pPr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1. Фестиваль проводити щорічно в м. Хуст на центральному майдані або у парковій зоні міста.</w:t>
            </w:r>
          </w:p>
        </w:tc>
      </w:tr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3C3C65" w:rsidRPr="00CF515C" w:rsidTr="00D90DF8">
        <w:tc>
          <w:tcPr>
            <w:tcW w:w="1978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ІV. Умови проведення фестивалю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br/>
            </w:r>
          </w:p>
        </w:tc>
      </w:tr>
      <w:tr w:rsidR="003C3C65" w:rsidRPr="00CF515C" w:rsidTr="00D90DF8">
        <w:tc>
          <w:tcPr>
            <w:tcW w:w="9828" w:type="dxa"/>
            <w:gridSpan w:val="6"/>
          </w:tcPr>
          <w:p w:rsidR="003C3C65" w:rsidRPr="00CF515C" w:rsidRDefault="003C3C65" w:rsidP="00D90DF8">
            <w:pPr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1. Участь у фестивалі приймають всі бажаючі барди, шансоньє, композитори, співаки без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обмеження у віці й громадянства, які подали заявку (додаток №1) і отримали запрошення.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</w:p>
        </w:tc>
      </w:tr>
      <w:tr w:rsidR="003C3C65" w:rsidRPr="00CF515C" w:rsidTr="00D90DF8">
        <w:tc>
          <w:tcPr>
            <w:tcW w:w="9828" w:type="dxa"/>
            <w:gridSpan w:val="6"/>
          </w:tcPr>
          <w:p w:rsidR="003C3C65" w:rsidRPr="00CF515C" w:rsidRDefault="003C3C65" w:rsidP="00CF515C">
            <w:pPr>
              <w:numPr>
                <w:ilvl w:val="0"/>
                <w:numId w:val="1"/>
              </w:numPr>
              <w:ind w:left="0" w:hanging="12"/>
              <w:jc w:val="both"/>
              <w:rPr>
                <w:rFonts w:ascii="Bookman Old Style" w:hAnsi="Bookman Old Style" w:cs="Tahoma"/>
                <w:color w:val="000000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 w:cs="Tahoma"/>
                <w:color w:val="000000"/>
                <w:sz w:val="28"/>
                <w:szCs w:val="28"/>
                <w:lang w:val="uk-UA"/>
              </w:rPr>
              <w:t>Учасниками фестивалю можуть бути як громадяни України, які подають твори та заповнюють анкету українською мовою, так і громадяни інших держав, які подають матеріали мовою своєї держави.</w:t>
            </w:r>
          </w:p>
        </w:tc>
      </w:tr>
      <w:tr w:rsidR="003C3C65" w:rsidRPr="00CF515C" w:rsidTr="00D90DF8">
        <w:tc>
          <w:tcPr>
            <w:tcW w:w="9828" w:type="dxa"/>
            <w:gridSpan w:val="6"/>
          </w:tcPr>
          <w:p w:rsidR="003C3C65" w:rsidRPr="00CF515C" w:rsidRDefault="003C3C65" w:rsidP="00CF515C">
            <w:pPr>
              <w:numPr>
                <w:ilvl w:val="0"/>
                <w:numId w:val="1"/>
              </w:numPr>
              <w:ind w:left="0" w:hanging="12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Виступи учасників фестивалю проводяться з використанням фонограм «мінус один»(CD), «живого акомпонементу» або без музичного супроводу.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</w:p>
        </w:tc>
      </w:tr>
      <w:tr w:rsidR="003C3C65" w:rsidRPr="00CF515C" w:rsidTr="00D90DF8">
        <w:tc>
          <w:tcPr>
            <w:tcW w:w="9828" w:type="dxa"/>
            <w:gridSpan w:val="6"/>
          </w:tcPr>
          <w:p w:rsidR="003C3C65" w:rsidRPr="00CF515C" w:rsidRDefault="003C3C65" w:rsidP="00D90DF8">
            <w:pPr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4.  До участі у фестивалі не допускаються матеріали, що принижують гідність окремої людини чи групи людей, їхню національну, конфесійну та соціальну приналежність, а також висміюють їхні фізичні вади, пропагують жорстокість, нацизм та безкультур’я.</w:t>
            </w:r>
          </w:p>
        </w:tc>
      </w:tr>
      <w:tr w:rsidR="003C3C65" w:rsidRPr="00CF515C" w:rsidTr="00D90DF8">
        <w:tc>
          <w:tcPr>
            <w:tcW w:w="9828" w:type="dxa"/>
            <w:gridSpan w:val="6"/>
          </w:tcPr>
          <w:p w:rsidR="003C3C65" w:rsidRPr="00CF515C" w:rsidRDefault="003C3C65" w:rsidP="00D90DF8">
            <w:pPr>
              <w:ind w:left="-12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5. Витрати, пов’язані з проїздом, харчуванням і проживанням, несуть учасники фестивалю або організації, що їх направили.</w:t>
            </w:r>
            <w:r w:rsidRPr="00CF515C">
              <w:rPr>
                <w:rStyle w:val="apple-converted-space"/>
                <w:rFonts w:ascii="Bookman Old Style" w:hAnsi="Bookman Old Style"/>
                <w:sz w:val="28"/>
                <w:szCs w:val="28"/>
                <w:lang w:val="uk-UA"/>
              </w:rPr>
              <w:t> </w:t>
            </w:r>
          </w:p>
        </w:tc>
      </w:tr>
      <w:tr w:rsidR="003C3C65" w:rsidRPr="00CF515C" w:rsidTr="00D90DF8">
        <w:tc>
          <w:tcPr>
            <w:tcW w:w="9828" w:type="dxa"/>
            <w:gridSpan w:val="6"/>
          </w:tcPr>
          <w:p w:rsidR="003C3C65" w:rsidRPr="00CF515C" w:rsidRDefault="003C3C65" w:rsidP="00D90DF8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6.  Вимоги до учасників конкурсу бардівської пісні.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6.1.</w:t>
            </w:r>
          </w:p>
        </w:tc>
        <w:tc>
          <w:tcPr>
            <w:tcW w:w="8689" w:type="dxa"/>
            <w:gridSpan w:val="4"/>
          </w:tcPr>
          <w:p w:rsidR="003C3C65" w:rsidRPr="00CF515C" w:rsidRDefault="003C3C65" w:rsidP="00D90DF8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CF515C">
              <w:rPr>
                <w:rFonts w:ascii="Bookman Old Style" w:hAnsi="Bookman Old Style" w:cs="Tahoma"/>
                <w:color w:val="000000"/>
                <w:sz w:val="28"/>
                <w:szCs w:val="28"/>
                <w:lang w:val="uk-UA"/>
              </w:rPr>
              <w:t>Учасники конкурсу бардівської пісні попередньо подають аудіозаписи двох пісенних творів на DVD або CD диску.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6.2.</w:t>
            </w:r>
          </w:p>
        </w:tc>
        <w:tc>
          <w:tcPr>
            <w:tcW w:w="8689" w:type="dxa"/>
            <w:gridSpan w:val="4"/>
          </w:tcPr>
          <w:p w:rsidR="003C3C65" w:rsidRPr="00CF515C" w:rsidRDefault="003C3C65" w:rsidP="00D90DF8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CF515C">
              <w:rPr>
                <w:rFonts w:ascii="Bookman Old Style" w:hAnsi="Bookman Old Style" w:cs="Tahoma"/>
                <w:color w:val="000000"/>
                <w:sz w:val="28"/>
                <w:szCs w:val="28"/>
                <w:lang w:val="uk-UA"/>
              </w:rPr>
              <w:t>Забороняється виконання у конкурсі пісень у супроводі фонограми (+).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6.3.</w:t>
            </w:r>
          </w:p>
        </w:tc>
        <w:tc>
          <w:tcPr>
            <w:tcW w:w="8689" w:type="dxa"/>
            <w:gridSpan w:val="4"/>
          </w:tcPr>
          <w:p w:rsidR="003C3C65" w:rsidRPr="00CF515C" w:rsidRDefault="003C3C65" w:rsidP="00D90DF8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Кожен учасник фестивалю готує 4 пісні. (бажано патріотичної тематики).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6.4.</w:t>
            </w:r>
          </w:p>
        </w:tc>
        <w:tc>
          <w:tcPr>
            <w:tcW w:w="8689" w:type="dxa"/>
            <w:gridSpan w:val="4"/>
          </w:tcPr>
          <w:p w:rsidR="003C3C65" w:rsidRPr="00CF515C" w:rsidRDefault="003C3C65" w:rsidP="00D90DF8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Усі учасники виконують три </w:t>
            </w:r>
            <w:r w:rsidRPr="00CF515C">
              <w:rPr>
                <w:rFonts w:ascii="Bookman Old Style" w:hAnsi="Bookman Old Style" w:cs="Tahoma"/>
                <w:color w:val="000000"/>
                <w:sz w:val="28"/>
                <w:szCs w:val="28"/>
                <w:lang w:val="uk-UA"/>
              </w:rPr>
              <w:t xml:space="preserve">різножанрові </w:t>
            </w: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твори</w:t>
            </w:r>
            <w:r w:rsidRPr="00CF515C">
              <w:rPr>
                <w:rFonts w:ascii="Bookman Old Style" w:hAnsi="Bookman Old Style" w:cs="Tahoma"/>
                <w:color w:val="000000"/>
                <w:sz w:val="28"/>
                <w:szCs w:val="28"/>
                <w:lang w:val="uk-UA"/>
              </w:rPr>
              <w:t xml:space="preserve"> у живому супроводі.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839" w:type="dxa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V. Номінації фестивалю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1.</w:t>
            </w:r>
          </w:p>
        </w:tc>
        <w:tc>
          <w:tcPr>
            <w:tcW w:w="8689" w:type="dxa"/>
            <w:gridSpan w:val="4"/>
          </w:tcPr>
          <w:p w:rsidR="003C3C65" w:rsidRPr="00CF515C" w:rsidRDefault="003C3C65" w:rsidP="00D90DF8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«Авторська пісня» (автор повний, неповний).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2.</w:t>
            </w:r>
          </w:p>
        </w:tc>
        <w:tc>
          <w:tcPr>
            <w:tcW w:w="8689" w:type="dxa"/>
            <w:gridSpan w:val="4"/>
          </w:tcPr>
          <w:p w:rsidR="003C3C65" w:rsidRPr="00CF515C" w:rsidRDefault="003C3C65" w:rsidP="00D90DF8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«Вокаліст» - виконавець авторських пісень.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3.</w:t>
            </w:r>
          </w:p>
        </w:tc>
        <w:tc>
          <w:tcPr>
            <w:tcW w:w="8689" w:type="dxa"/>
            <w:gridSpan w:val="4"/>
          </w:tcPr>
          <w:p w:rsidR="003C3C65" w:rsidRPr="00CF515C" w:rsidRDefault="003C3C65" w:rsidP="00D90DF8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«Авторський вірш» 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839" w:type="dxa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839" w:type="dxa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VІ. Нагородження учасників фестивалю</w:t>
            </w:r>
          </w:p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3C3C65" w:rsidRPr="00CF515C" w:rsidTr="00D90DF8">
        <w:tc>
          <w:tcPr>
            <w:tcW w:w="9828" w:type="dxa"/>
            <w:gridSpan w:val="6"/>
          </w:tcPr>
          <w:p w:rsidR="003C3C65" w:rsidRPr="00CF515C" w:rsidRDefault="003C3C65" w:rsidP="00CF515C">
            <w:pPr>
              <w:numPr>
                <w:ilvl w:val="0"/>
                <w:numId w:val="2"/>
              </w:numPr>
              <w:ind w:left="0" w:firstLine="360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Учасники фестивалю нагороджуються почесними подяками і сувенірами. Кращі мають право приймати участь у концертній програмі до Дня Незалежності.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839" w:type="dxa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CF515C">
              <w:rPr>
                <w:rFonts w:ascii="Bookman Old Style" w:hAnsi="Bookman Old Style"/>
                <w:sz w:val="28"/>
                <w:szCs w:val="28"/>
                <w:lang w:val="uk-UA"/>
              </w:rPr>
              <w:t>VІІ. Фінансові  умови</w:t>
            </w:r>
          </w:p>
          <w:p w:rsidR="003C3C65" w:rsidRPr="00CF515C" w:rsidRDefault="003C3C65" w:rsidP="00D90DF8">
            <w:pPr>
              <w:pStyle w:val="BodyText2"/>
              <w:ind w:firstLine="540"/>
              <w:jc w:val="both"/>
              <w:rPr>
                <w:rFonts w:ascii="Bookman Old Style" w:hAnsi="Bookman Old Style"/>
                <w:szCs w:val="28"/>
              </w:rPr>
            </w:pPr>
          </w:p>
        </w:tc>
      </w:tr>
      <w:tr w:rsidR="003C3C65" w:rsidRPr="00CF515C" w:rsidTr="00D90DF8">
        <w:tc>
          <w:tcPr>
            <w:tcW w:w="9828" w:type="dxa"/>
            <w:gridSpan w:val="6"/>
          </w:tcPr>
          <w:p w:rsidR="003C3C65" w:rsidRPr="00CF515C" w:rsidRDefault="003C3C65" w:rsidP="00D90DF8">
            <w:pPr>
              <w:jc w:val="both"/>
              <w:rPr>
                <w:sz w:val="28"/>
                <w:szCs w:val="28"/>
                <w:lang w:val="uk-UA"/>
              </w:rPr>
            </w:pPr>
            <w:r w:rsidRPr="00CF515C">
              <w:rPr>
                <w:sz w:val="28"/>
                <w:szCs w:val="28"/>
                <w:lang w:val="uk-UA"/>
              </w:rPr>
              <w:t xml:space="preserve">      1. Витрати на проїзд, оплата проживання, харчування учасників відносяться за рахунок відряджаючих організацій, установ або за власний рахунок.</w:t>
            </w:r>
          </w:p>
        </w:tc>
      </w:tr>
      <w:tr w:rsidR="003C3C65" w:rsidRPr="00CF515C" w:rsidTr="00D90DF8">
        <w:tc>
          <w:tcPr>
            <w:tcW w:w="1139" w:type="dxa"/>
            <w:gridSpan w:val="2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839" w:type="dxa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7850" w:type="dxa"/>
            <w:gridSpan w:val="3"/>
          </w:tcPr>
          <w:p w:rsidR="003C3C65" w:rsidRPr="00CF515C" w:rsidRDefault="003C3C65" w:rsidP="00D90DF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</w:tbl>
    <w:p w:rsidR="003C3C65" w:rsidRPr="00CF515C" w:rsidRDefault="003C3C65" w:rsidP="00CF515C">
      <w:pPr>
        <w:pStyle w:val="NormalWeb"/>
        <w:spacing w:before="150" w:beforeAutospacing="0" w:after="0" w:afterAutospacing="0"/>
        <w:ind w:firstLine="709"/>
        <w:jc w:val="both"/>
        <w:rPr>
          <w:color w:val="C00000"/>
          <w:sz w:val="28"/>
          <w:szCs w:val="28"/>
          <w:lang w:val="uk-UA"/>
        </w:rPr>
      </w:pPr>
      <w:r w:rsidRPr="00CF515C">
        <w:rPr>
          <w:sz w:val="28"/>
          <w:szCs w:val="28"/>
          <w:lang w:val="uk-UA"/>
        </w:rPr>
        <w:t>К</w:t>
      </w:r>
      <w:r w:rsidRPr="00CF515C">
        <w:rPr>
          <w:sz w:val="28"/>
          <w:szCs w:val="28"/>
          <w:shd w:val="clear" w:color="auto" w:fill="FFFFFF"/>
          <w:lang w:val="uk-UA"/>
        </w:rPr>
        <w:t>оординатор проекту Мирослава Криванич - 0952557815; 0677099254.</w:t>
      </w:r>
    </w:p>
    <w:p w:rsidR="003C3C65" w:rsidRPr="00CF515C" w:rsidRDefault="003C3C65" w:rsidP="00CF515C">
      <w:pPr>
        <w:jc w:val="center"/>
        <w:rPr>
          <w:b/>
          <w:bCs/>
          <w:sz w:val="28"/>
          <w:szCs w:val="28"/>
          <w:lang w:val="uk-UA"/>
        </w:rPr>
      </w:pPr>
    </w:p>
    <w:p w:rsidR="003C3C65" w:rsidRDefault="003C3C65" w:rsidP="00DC29E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3C3C65" w:rsidRDefault="003C3C65" w:rsidP="00DC29E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3C3C65" w:rsidRDefault="003C3C65" w:rsidP="00DC29E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3C3C65" w:rsidRDefault="003C3C65" w:rsidP="00F37016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BA0967">
        <w:rPr>
          <w:rFonts w:ascii="Bookman Old Style" w:hAnsi="Bookman Old Style"/>
          <w:sz w:val="28"/>
          <w:szCs w:val="28"/>
        </w:rPr>
        <w:t>НОМІНАЦІЯ_______________________________________________________________________________________________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_________________________</w:t>
      </w:r>
      <w:r w:rsidRPr="00BA0967">
        <w:rPr>
          <w:rFonts w:ascii="Bookman Old Style" w:hAnsi="Bookman Old Style"/>
          <w:sz w:val="28"/>
          <w:szCs w:val="28"/>
        </w:rPr>
        <w:br/>
      </w:r>
      <w:r w:rsidRPr="00BA0967">
        <w:rPr>
          <w:rFonts w:ascii="Bookman Old Style" w:hAnsi="Bookman Old Style"/>
          <w:sz w:val="28"/>
          <w:szCs w:val="28"/>
        </w:rPr>
        <w:br/>
        <w:t>ЗАЯВКА</w:t>
      </w:r>
      <w:r w:rsidRPr="00BA0967">
        <w:rPr>
          <w:rFonts w:ascii="Bookman Old Style" w:hAnsi="Bookman Old Style"/>
          <w:sz w:val="28"/>
          <w:szCs w:val="28"/>
        </w:rPr>
        <w:br/>
        <w:t xml:space="preserve">на участь у </w:t>
      </w:r>
      <w:r>
        <w:rPr>
          <w:rFonts w:ascii="Bookman Old Style" w:hAnsi="Bookman Old Style"/>
          <w:sz w:val="28"/>
          <w:szCs w:val="28"/>
          <w:lang w:val="uk-UA"/>
        </w:rPr>
        <w:t xml:space="preserve">відкритому </w:t>
      </w:r>
      <w:r w:rsidRPr="00BA0967">
        <w:rPr>
          <w:rFonts w:ascii="Bookman Old Style" w:hAnsi="Bookman Old Style"/>
          <w:sz w:val="28"/>
          <w:szCs w:val="28"/>
        </w:rPr>
        <w:t xml:space="preserve">фестивалі </w:t>
      </w:r>
      <w:r w:rsidRPr="00BA0967">
        <w:rPr>
          <w:rFonts w:ascii="Bookman Old Style" w:hAnsi="Bookman Old Style"/>
          <w:sz w:val="28"/>
          <w:szCs w:val="28"/>
        </w:rPr>
        <w:br/>
        <w:t>бард</w:t>
      </w:r>
      <w:r w:rsidRPr="00BA0967">
        <w:rPr>
          <w:rFonts w:ascii="Bookman Old Style" w:hAnsi="Bookman Old Style"/>
          <w:sz w:val="28"/>
          <w:szCs w:val="28"/>
          <w:lang w:val="uk-UA"/>
        </w:rPr>
        <w:t>івської та</w:t>
      </w:r>
      <w:r w:rsidRPr="00BA0967">
        <w:rPr>
          <w:rFonts w:ascii="Bookman Old Style" w:hAnsi="Bookman Old Style"/>
          <w:sz w:val="28"/>
          <w:szCs w:val="28"/>
        </w:rPr>
        <w:t xml:space="preserve"> авторської пісні</w:t>
      </w:r>
      <w:r w:rsidRPr="00BA0967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BA0967">
        <w:rPr>
          <w:rFonts w:ascii="Bookman Old Style" w:hAnsi="Bookman Old Style"/>
          <w:sz w:val="28"/>
          <w:szCs w:val="28"/>
        </w:rPr>
        <w:br/>
        <w:t>«</w:t>
      </w:r>
      <w:r w:rsidRPr="00BA0967">
        <w:rPr>
          <w:rFonts w:ascii="Bookman Old Style" w:hAnsi="Bookman Old Style"/>
          <w:sz w:val="28"/>
          <w:szCs w:val="28"/>
          <w:lang w:val="uk-UA"/>
        </w:rPr>
        <w:t>ВАТРА ДРУЖБИ ЗА ЄДНІСТЬ УКРАЇНИ</w:t>
      </w:r>
      <w:r>
        <w:rPr>
          <w:rFonts w:ascii="Bookman Old Style" w:hAnsi="Bookman Old Style"/>
          <w:sz w:val="28"/>
          <w:szCs w:val="28"/>
        </w:rPr>
        <w:t>»</w:t>
      </w:r>
      <w:r>
        <w:rPr>
          <w:rFonts w:ascii="Bookman Old Style" w:hAnsi="Bookman Old Style"/>
          <w:sz w:val="28"/>
          <w:szCs w:val="28"/>
        </w:rPr>
        <w:br/>
      </w:r>
    </w:p>
    <w:p w:rsidR="003C3C65" w:rsidRDefault="003C3C65" w:rsidP="00F37016">
      <w:pPr>
        <w:spacing w:line="360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r w:rsidRPr="00BA0967">
        <w:rPr>
          <w:rFonts w:ascii="Bookman Old Style" w:hAnsi="Bookman Old Style"/>
          <w:sz w:val="28"/>
          <w:szCs w:val="28"/>
        </w:rPr>
        <w:br/>
        <w:t>1. Прізвище,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BA0967">
        <w:rPr>
          <w:rFonts w:ascii="Bookman Old Style" w:hAnsi="Bookman Old Style"/>
          <w:sz w:val="28"/>
          <w:szCs w:val="28"/>
        </w:rPr>
        <w:t>ім’я,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BA0967">
        <w:rPr>
          <w:rFonts w:ascii="Bookman Old Style" w:hAnsi="Bookman Old Style"/>
          <w:sz w:val="28"/>
          <w:szCs w:val="28"/>
        </w:rPr>
        <w:t>по-батькові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BA0967">
        <w:rPr>
          <w:rFonts w:ascii="Bookman Old Style" w:hAnsi="Bookman Old Style"/>
          <w:sz w:val="28"/>
          <w:szCs w:val="28"/>
        </w:rPr>
        <w:t>учасника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BA0967"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  <w:lang w:val="uk-UA"/>
        </w:rPr>
        <w:t>_________</w:t>
      </w:r>
      <w:r w:rsidRPr="00BA0967">
        <w:rPr>
          <w:rFonts w:ascii="Bookman Old Style" w:hAnsi="Bookman Old Style"/>
          <w:sz w:val="28"/>
          <w:szCs w:val="28"/>
        </w:rPr>
        <w:t>_________________</w:t>
      </w:r>
      <w:r w:rsidRPr="00BA0967">
        <w:rPr>
          <w:rFonts w:ascii="Bookman Old Style" w:hAnsi="Bookman Old Style"/>
          <w:sz w:val="28"/>
          <w:szCs w:val="28"/>
        </w:rPr>
        <w:br/>
        <w:t>2.Назва конкурсного твору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BA0967">
        <w:rPr>
          <w:rFonts w:ascii="Bookman Old Style" w:hAnsi="Bookman Old Style"/>
          <w:sz w:val="28"/>
          <w:szCs w:val="28"/>
        </w:rPr>
        <w:t>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  <w:lang w:val="uk-UA"/>
        </w:rPr>
        <w:t>_____</w:t>
      </w:r>
      <w:r w:rsidRPr="00BA0967">
        <w:rPr>
          <w:rFonts w:ascii="Bookman Old Style" w:hAnsi="Bookman Old Style"/>
          <w:sz w:val="28"/>
          <w:szCs w:val="28"/>
        </w:rPr>
        <w:t>_________________________________________</w:t>
      </w:r>
    </w:p>
    <w:p w:rsidR="003C3C65" w:rsidRDefault="003C3C65" w:rsidP="00F37016">
      <w:pPr>
        <w:spacing w:line="360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__________________________________________________________________</w:t>
      </w:r>
    </w:p>
    <w:p w:rsidR="003C3C65" w:rsidRDefault="003C3C65" w:rsidP="00F37016">
      <w:pPr>
        <w:spacing w:line="360" w:lineRule="auto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__________________________________________________________________</w:t>
      </w:r>
      <w:r>
        <w:rPr>
          <w:rFonts w:ascii="Bookman Old Style" w:hAnsi="Bookman Old Style"/>
          <w:sz w:val="28"/>
          <w:szCs w:val="28"/>
          <w:lang w:val="uk-UA"/>
        </w:rPr>
        <w:br/>
      </w:r>
      <w:r w:rsidRPr="00635A41">
        <w:rPr>
          <w:rFonts w:ascii="Bookman Old Style" w:hAnsi="Bookman Old Style"/>
          <w:sz w:val="28"/>
          <w:szCs w:val="28"/>
          <w:lang w:val="uk-UA"/>
        </w:rPr>
        <w:t>3. Контактна адреса, телефон,</w:t>
      </w:r>
      <w:r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Pr="00BA0967">
        <w:rPr>
          <w:rFonts w:ascii="Bookman Old Style" w:hAnsi="Bookman Old Style"/>
          <w:sz w:val="28"/>
          <w:szCs w:val="28"/>
        </w:rPr>
        <w:t>e</w:t>
      </w:r>
      <w:r w:rsidRPr="00635A41">
        <w:rPr>
          <w:rFonts w:ascii="Bookman Old Style" w:hAnsi="Bookman Old Style"/>
          <w:sz w:val="28"/>
          <w:szCs w:val="28"/>
          <w:lang w:val="uk-UA"/>
        </w:rPr>
        <w:t>-</w:t>
      </w:r>
      <w:r w:rsidRPr="00BA0967">
        <w:rPr>
          <w:rFonts w:ascii="Bookman Old Style" w:hAnsi="Bookman Old Style"/>
          <w:sz w:val="28"/>
          <w:szCs w:val="28"/>
        </w:rPr>
        <w:t>mail</w:t>
      </w:r>
      <w:r w:rsidRPr="00635A41">
        <w:rPr>
          <w:rFonts w:ascii="Bookman Old Style" w:hAnsi="Bookman Old Style"/>
          <w:sz w:val="28"/>
          <w:szCs w:val="28"/>
          <w:lang w:val="uk-UA"/>
        </w:rPr>
        <w:br/>
        <w:t>__________________________________________________________________________________________________________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  <w:lang w:val="uk-UA"/>
        </w:rPr>
        <w:t>__________________________</w:t>
      </w:r>
    </w:p>
    <w:p w:rsidR="003C3C65" w:rsidRDefault="003C3C65" w:rsidP="00F37016">
      <w:pPr>
        <w:jc w:val="center"/>
        <w:rPr>
          <w:rStyle w:val="apple-converted-space"/>
          <w:rFonts w:ascii="Bookman Old Style" w:hAnsi="Bookman Old Style"/>
          <w:sz w:val="28"/>
          <w:szCs w:val="28"/>
          <w:lang w:val="uk-UA"/>
        </w:rPr>
      </w:pPr>
      <w:r w:rsidRPr="00635A41">
        <w:rPr>
          <w:lang w:val="uk-UA"/>
        </w:rPr>
        <w:br/>
      </w:r>
      <w:r w:rsidRPr="00C109F5">
        <w:rPr>
          <w:rFonts w:ascii="Bookman Old Style" w:hAnsi="Bookman Old Style"/>
          <w:sz w:val="28"/>
          <w:szCs w:val="28"/>
          <w:lang w:val="uk-UA"/>
        </w:rPr>
        <w:t>4. Додаткова інформація про учасника, (короткабіографічна довідка, творчі</w:t>
      </w:r>
      <w:r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Pr="00C109F5">
        <w:rPr>
          <w:rFonts w:ascii="Bookman Old Style" w:hAnsi="Bookman Old Style"/>
          <w:sz w:val="28"/>
          <w:szCs w:val="28"/>
          <w:lang w:val="uk-UA"/>
        </w:rPr>
        <w:t>досягнення)</w:t>
      </w:r>
      <w:r w:rsidRPr="00C109F5">
        <w:rPr>
          <w:rStyle w:val="apple-converted-space"/>
          <w:rFonts w:ascii="Bookman Old Style" w:hAnsi="Bookman Old Style"/>
          <w:sz w:val="28"/>
          <w:szCs w:val="28"/>
        </w:rPr>
        <w:t> </w:t>
      </w:r>
    </w:p>
    <w:p w:rsidR="003C3C65" w:rsidRPr="00C109F5" w:rsidRDefault="003C3C65" w:rsidP="00F37016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Style w:val="apple-converted-space"/>
          <w:rFonts w:ascii="Bookman Old Style" w:hAnsi="Bookman Old Style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09F5">
        <w:rPr>
          <w:rFonts w:ascii="Bookman Old Style" w:hAnsi="Bookman Old Style"/>
          <w:sz w:val="28"/>
          <w:szCs w:val="28"/>
          <w:lang w:val="uk-UA"/>
        </w:rPr>
        <w:br/>
      </w:r>
    </w:p>
    <w:p w:rsidR="003C3C65" w:rsidRPr="00CF515C" w:rsidRDefault="003C3C65" w:rsidP="00F3701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__ липня 2016 року                                            ____________</w:t>
      </w:r>
    </w:p>
    <w:sectPr w:rsidR="003C3C65" w:rsidRPr="00CF515C" w:rsidSect="00813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65" w:rsidRDefault="003C3C65" w:rsidP="00A93093">
      <w:r>
        <w:separator/>
      </w:r>
    </w:p>
  </w:endnote>
  <w:endnote w:type="continuationSeparator" w:id="0">
    <w:p w:rsidR="003C3C65" w:rsidRDefault="003C3C65" w:rsidP="00A9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65" w:rsidRDefault="003C3C65" w:rsidP="00A93093">
      <w:r>
        <w:separator/>
      </w:r>
    </w:p>
  </w:footnote>
  <w:footnote w:type="continuationSeparator" w:id="0">
    <w:p w:rsidR="003C3C65" w:rsidRDefault="003C3C65" w:rsidP="00A9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735B"/>
    <w:multiLevelType w:val="hybridMultilevel"/>
    <w:tmpl w:val="E198FF7C"/>
    <w:lvl w:ilvl="0" w:tplc="EACE9E6A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1">
    <w:nsid w:val="7173196A"/>
    <w:multiLevelType w:val="hybridMultilevel"/>
    <w:tmpl w:val="AB4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8A9"/>
    <w:rsid w:val="000351AE"/>
    <w:rsid w:val="0008251B"/>
    <w:rsid w:val="00286A92"/>
    <w:rsid w:val="00341A50"/>
    <w:rsid w:val="003C3C65"/>
    <w:rsid w:val="004F1F7B"/>
    <w:rsid w:val="00635A41"/>
    <w:rsid w:val="00637D67"/>
    <w:rsid w:val="00717620"/>
    <w:rsid w:val="00736B38"/>
    <w:rsid w:val="008134D0"/>
    <w:rsid w:val="00A93093"/>
    <w:rsid w:val="00AA2B38"/>
    <w:rsid w:val="00AF3E07"/>
    <w:rsid w:val="00BA0967"/>
    <w:rsid w:val="00BF0841"/>
    <w:rsid w:val="00C109F5"/>
    <w:rsid w:val="00CF515C"/>
    <w:rsid w:val="00D56B8C"/>
    <w:rsid w:val="00D90DF8"/>
    <w:rsid w:val="00DC29E6"/>
    <w:rsid w:val="00EE37C6"/>
    <w:rsid w:val="00F37016"/>
    <w:rsid w:val="00F9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A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9E6"/>
    <w:pPr>
      <w:keepNext/>
      <w:jc w:val="center"/>
      <w:outlineLvl w:val="1"/>
    </w:pPr>
    <w:rPr>
      <w:sz w:val="2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29E6"/>
    <w:rPr>
      <w:rFonts w:ascii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A930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30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930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309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29E6"/>
    <w:pPr>
      <w:jc w:val="both"/>
    </w:pPr>
    <w:rPr>
      <w:sz w:val="28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29E6"/>
    <w:rPr>
      <w:rFonts w:ascii="Times New Roman" w:hAnsi="Times New Roman" w:cs="Times New Roman"/>
      <w:sz w:val="24"/>
      <w:szCs w:val="24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DC29E6"/>
    <w:pPr>
      <w:ind w:firstLine="708"/>
      <w:jc w:val="both"/>
    </w:pPr>
    <w:rPr>
      <w:sz w:val="28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29E6"/>
    <w:rPr>
      <w:rFonts w:ascii="Times New Roman" w:hAnsi="Times New Roman" w:cs="Times New Roman"/>
      <w:sz w:val="24"/>
      <w:szCs w:val="24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DC29E6"/>
    <w:rPr>
      <w:sz w:val="28"/>
      <w:lang w:val="uk-UA" w:eastAsia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29E6"/>
    <w:rPr>
      <w:rFonts w:ascii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DC29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C29E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F51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2792</Words>
  <Characters>1593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Леся</cp:lastModifiedBy>
  <cp:revision>11</cp:revision>
  <dcterms:created xsi:type="dcterms:W3CDTF">2016-04-06T10:12:00Z</dcterms:created>
  <dcterms:modified xsi:type="dcterms:W3CDTF">2016-06-23T18:52:00Z</dcterms:modified>
</cp:coreProperties>
</file>