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6B" w:rsidRDefault="00680B6B" w:rsidP="00680B6B">
      <w:pPr>
        <w:pStyle w:val="a3"/>
        <w:spacing w:before="0"/>
        <w:ind w:left="-1800" w:right="-950"/>
        <w:rPr>
          <w:sz w:val="36"/>
          <w:szCs w:val="36"/>
          <w:lang w:val="uk-UA"/>
        </w:rPr>
      </w:pPr>
      <w:r>
        <w:rPr>
          <w:noProof/>
        </w:rPr>
        <w:drawing>
          <wp:inline distT="0" distB="0" distL="0" distR="0">
            <wp:extent cx="50482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B6B" w:rsidRDefault="00680B6B" w:rsidP="00680B6B">
      <w:pPr>
        <w:pStyle w:val="a3"/>
        <w:spacing w:before="0"/>
        <w:ind w:left="-1800" w:right="-95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УКРАЇНА</w:t>
      </w:r>
    </w:p>
    <w:p w:rsidR="00680B6B" w:rsidRDefault="00680B6B" w:rsidP="00680B6B">
      <w:pPr>
        <w:pStyle w:val="a4"/>
        <w:tabs>
          <w:tab w:val="left" w:pos="10065"/>
        </w:tabs>
        <w:ind w:left="-1800" w:right="-950"/>
        <w:rPr>
          <w:szCs w:val="36"/>
          <w:lang w:val="uk-UA"/>
        </w:rPr>
      </w:pPr>
      <w:r>
        <w:rPr>
          <w:szCs w:val="36"/>
          <w:lang w:val="uk-UA"/>
        </w:rPr>
        <w:t>ХУСТСЬКА</w:t>
      </w:r>
      <w:r>
        <w:rPr>
          <w:rFonts w:ascii="Cambria Math" w:hAnsi="Cambria Math" w:cs="Cambria Math"/>
          <w:szCs w:val="36"/>
          <w:lang w:val="uk-UA"/>
        </w:rPr>
        <w:t> </w:t>
      </w:r>
      <w:r>
        <w:rPr>
          <w:szCs w:val="36"/>
          <w:lang w:val="uk-UA"/>
        </w:rPr>
        <w:t>МІСЬКА</w:t>
      </w:r>
      <w:r>
        <w:rPr>
          <w:rFonts w:ascii="Cambria Math" w:hAnsi="Cambria Math" w:cs="Cambria Math"/>
          <w:szCs w:val="36"/>
          <w:lang w:val="uk-UA"/>
        </w:rPr>
        <w:t> </w:t>
      </w:r>
      <w:r>
        <w:rPr>
          <w:szCs w:val="36"/>
          <w:lang w:val="uk-UA"/>
        </w:rPr>
        <w:t>РАДА</w:t>
      </w:r>
    </w:p>
    <w:tbl>
      <w:tblPr>
        <w:tblW w:w="0" w:type="auto"/>
        <w:jc w:val="right"/>
        <w:tblBorders>
          <w:bottom w:val="thinThickSmallGap" w:sz="24" w:space="0" w:color="auto"/>
        </w:tblBorders>
        <w:tblLayout w:type="fixed"/>
        <w:tblLook w:val="04A0"/>
      </w:tblPr>
      <w:tblGrid>
        <w:gridCol w:w="8080"/>
        <w:gridCol w:w="1852"/>
      </w:tblGrid>
      <w:tr w:rsidR="00680B6B" w:rsidTr="00680B6B">
        <w:trPr>
          <w:jc w:val="right"/>
        </w:trPr>
        <w:tc>
          <w:tcPr>
            <w:tcW w:w="9932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80B6B" w:rsidRDefault="00470416">
            <w:pPr>
              <w:pStyle w:val="a4"/>
              <w:tabs>
                <w:tab w:val="left" w:pos="10065"/>
              </w:tabs>
              <w:spacing w:line="276" w:lineRule="auto"/>
              <w:ind w:left="-1199" w:right="-950"/>
              <w:rPr>
                <w:szCs w:val="36"/>
                <w:lang w:val="uk-UA"/>
              </w:rPr>
            </w:pPr>
            <w:r>
              <w:rPr>
                <w:szCs w:val="36"/>
                <w:lang w:val="en-US"/>
              </w:rPr>
              <w:t xml:space="preserve">IV </w:t>
            </w:r>
            <w:r w:rsidR="00680B6B">
              <w:rPr>
                <w:szCs w:val="36"/>
                <w:lang w:val="uk-UA"/>
              </w:rPr>
              <w:t>СЕСІЯ</w:t>
            </w:r>
            <w:r w:rsidR="00680B6B">
              <w:rPr>
                <w:rFonts w:ascii="Cambria Math" w:hAnsi="Cambria Math" w:cs="Cambria Math"/>
                <w:szCs w:val="36"/>
                <w:lang w:val="uk-UA"/>
              </w:rPr>
              <w:t> </w:t>
            </w:r>
            <w:r w:rsidR="00680B6B">
              <w:rPr>
                <w:szCs w:val="36"/>
                <w:lang w:val="uk-UA"/>
              </w:rPr>
              <w:t xml:space="preserve"> </w:t>
            </w:r>
            <w:r>
              <w:rPr>
                <w:szCs w:val="36"/>
                <w:lang w:val="en-US"/>
              </w:rPr>
              <w:t>VII</w:t>
            </w:r>
            <w:r>
              <w:rPr>
                <w:rFonts w:ascii="Cambria Math" w:hAnsi="Cambria Math" w:cs="Cambria Math"/>
                <w:szCs w:val="36"/>
                <w:lang w:val="en-US"/>
              </w:rPr>
              <w:t xml:space="preserve">  </w:t>
            </w:r>
            <w:r w:rsidR="00680B6B">
              <w:rPr>
                <w:szCs w:val="36"/>
                <w:lang w:val="uk-UA"/>
              </w:rPr>
              <w:t>СКЛИКАННЯ</w:t>
            </w:r>
          </w:p>
        </w:tc>
      </w:tr>
      <w:tr w:rsidR="00680B6B" w:rsidTr="00680B6B">
        <w:trPr>
          <w:gridBefore w:val="1"/>
          <w:wBefore w:w="8080" w:type="dxa"/>
          <w:jc w:val="right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0B6B" w:rsidRPr="00F57152" w:rsidRDefault="00680B6B">
            <w:pPr>
              <w:pStyle w:val="a4"/>
              <w:tabs>
                <w:tab w:val="left" w:pos="10065"/>
              </w:tabs>
              <w:spacing w:before="120" w:line="276" w:lineRule="auto"/>
              <w:ind w:right="-953"/>
              <w:jc w:val="left"/>
              <w:rPr>
                <w:sz w:val="28"/>
                <w:szCs w:val="28"/>
                <w:lang w:val="uk-UA"/>
              </w:rPr>
            </w:pPr>
          </w:p>
        </w:tc>
      </w:tr>
    </w:tbl>
    <w:p w:rsidR="00470416" w:rsidRDefault="00470416" w:rsidP="00680B6B">
      <w:pPr>
        <w:pStyle w:val="a4"/>
        <w:tabs>
          <w:tab w:val="left" w:pos="10065"/>
        </w:tabs>
        <w:ind w:left="-1797" w:right="-953"/>
        <w:rPr>
          <w:szCs w:val="36"/>
          <w:lang w:val="en-US"/>
        </w:rPr>
      </w:pPr>
    </w:p>
    <w:p w:rsidR="00680B6B" w:rsidRDefault="00680B6B" w:rsidP="00680B6B">
      <w:pPr>
        <w:pStyle w:val="a4"/>
        <w:tabs>
          <w:tab w:val="left" w:pos="10065"/>
        </w:tabs>
        <w:ind w:left="-1797" w:right="-953"/>
        <w:rPr>
          <w:szCs w:val="36"/>
          <w:lang w:val="en-US"/>
        </w:rPr>
      </w:pPr>
      <w:r>
        <w:rPr>
          <w:szCs w:val="36"/>
          <w:lang w:val="uk-UA"/>
        </w:rPr>
        <w:t>РІШЕННЯ</w:t>
      </w:r>
      <w:r>
        <w:rPr>
          <w:rFonts w:ascii="Cambria Math" w:hAnsi="Cambria Math" w:cs="Cambria Math"/>
          <w:szCs w:val="36"/>
          <w:lang w:val="uk-UA"/>
        </w:rPr>
        <w:t> </w:t>
      </w:r>
      <w:r w:rsidR="00470416">
        <w:rPr>
          <w:szCs w:val="36"/>
          <w:lang w:val="uk-UA"/>
        </w:rPr>
        <w:t>№</w:t>
      </w:r>
      <w:r w:rsidR="00470416">
        <w:rPr>
          <w:szCs w:val="36"/>
          <w:lang w:val="en-US"/>
        </w:rPr>
        <w:t>172</w:t>
      </w:r>
    </w:p>
    <w:p w:rsidR="00470416" w:rsidRPr="00470416" w:rsidRDefault="00470416" w:rsidP="00680B6B">
      <w:pPr>
        <w:pStyle w:val="a4"/>
        <w:tabs>
          <w:tab w:val="left" w:pos="10065"/>
        </w:tabs>
        <w:ind w:left="-1797" w:right="-953"/>
        <w:rPr>
          <w:szCs w:val="36"/>
          <w:lang w:val="en-US"/>
        </w:rPr>
      </w:pPr>
    </w:p>
    <w:tbl>
      <w:tblPr>
        <w:tblW w:w="10455" w:type="dxa"/>
        <w:tblInd w:w="108" w:type="dxa"/>
        <w:tblLayout w:type="fixed"/>
        <w:tblLook w:val="04A0"/>
      </w:tblPr>
      <w:tblGrid>
        <w:gridCol w:w="7195"/>
        <w:gridCol w:w="3260"/>
      </w:tblGrid>
      <w:tr w:rsidR="00680B6B" w:rsidRPr="00ED7A80" w:rsidTr="00790C66">
        <w:trPr>
          <w:trHeight w:val="395"/>
        </w:trPr>
        <w:tc>
          <w:tcPr>
            <w:tcW w:w="7195" w:type="dxa"/>
            <w:hideMark/>
          </w:tcPr>
          <w:p w:rsidR="00680B6B" w:rsidRPr="00ED7A80" w:rsidRDefault="00470416" w:rsidP="00A75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D7A80">
              <w:rPr>
                <w:sz w:val="28"/>
                <w:szCs w:val="28"/>
                <w:lang w:val="ru-RU"/>
              </w:rPr>
              <w:t>08.04.</w:t>
            </w:r>
            <w:r w:rsidR="00680B6B" w:rsidRPr="00ED7A80">
              <w:rPr>
                <w:sz w:val="28"/>
                <w:szCs w:val="28"/>
              </w:rPr>
              <w:t>201</w:t>
            </w:r>
            <w:r w:rsidR="00A75124" w:rsidRPr="00ED7A80">
              <w:rPr>
                <w:sz w:val="28"/>
                <w:szCs w:val="28"/>
              </w:rPr>
              <w:t>6</w:t>
            </w:r>
            <w:r w:rsidR="00680B6B" w:rsidRPr="00ED7A80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3260" w:type="dxa"/>
            <w:hideMark/>
          </w:tcPr>
          <w:p w:rsidR="00680B6B" w:rsidRPr="00ED7A80" w:rsidRDefault="00680B6B" w:rsidP="0008173A">
            <w:pPr>
              <w:pStyle w:val="1"/>
              <w:spacing w:line="360" w:lineRule="auto"/>
              <w:rPr>
                <w:sz w:val="28"/>
                <w:szCs w:val="28"/>
              </w:rPr>
            </w:pPr>
            <w:r w:rsidRPr="00ED7A80">
              <w:rPr>
                <w:sz w:val="28"/>
                <w:szCs w:val="28"/>
                <w:lang w:val="uk-UA"/>
              </w:rPr>
              <w:t xml:space="preserve">               </w:t>
            </w:r>
            <w:r w:rsidR="00470416" w:rsidRPr="00ED7A80">
              <w:rPr>
                <w:sz w:val="28"/>
                <w:szCs w:val="28"/>
              </w:rPr>
              <w:t>м. Хуст</w:t>
            </w:r>
          </w:p>
        </w:tc>
      </w:tr>
    </w:tbl>
    <w:p w:rsidR="00F57152" w:rsidRPr="00790C66" w:rsidRDefault="00680B6B" w:rsidP="00680B6B">
      <w:pPr>
        <w:pStyle w:val="a5"/>
        <w:rPr>
          <w:b/>
          <w:sz w:val="26"/>
          <w:szCs w:val="26"/>
        </w:rPr>
      </w:pPr>
      <w:r w:rsidRPr="00790C66">
        <w:rPr>
          <w:b/>
          <w:sz w:val="26"/>
          <w:szCs w:val="26"/>
        </w:rPr>
        <w:t xml:space="preserve">Про надання дозволу на розробку </w:t>
      </w:r>
    </w:p>
    <w:p w:rsidR="00F57152" w:rsidRPr="00790C66" w:rsidRDefault="00F57152" w:rsidP="00680B6B">
      <w:pPr>
        <w:pStyle w:val="a5"/>
        <w:rPr>
          <w:b/>
          <w:sz w:val="26"/>
          <w:szCs w:val="26"/>
        </w:rPr>
      </w:pPr>
      <w:r w:rsidRPr="00790C66">
        <w:rPr>
          <w:b/>
          <w:sz w:val="26"/>
          <w:szCs w:val="26"/>
        </w:rPr>
        <w:t>п</w:t>
      </w:r>
      <w:r w:rsidR="00680B6B" w:rsidRPr="00790C66">
        <w:rPr>
          <w:b/>
          <w:sz w:val="26"/>
          <w:szCs w:val="26"/>
        </w:rPr>
        <w:t>роекту</w:t>
      </w:r>
      <w:r w:rsidRPr="00790C66">
        <w:rPr>
          <w:b/>
          <w:sz w:val="26"/>
          <w:szCs w:val="26"/>
        </w:rPr>
        <w:t xml:space="preserve"> </w:t>
      </w:r>
      <w:r w:rsidR="00680B6B" w:rsidRPr="00790C66">
        <w:rPr>
          <w:b/>
          <w:sz w:val="26"/>
          <w:szCs w:val="26"/>
        </w:rPr>
        <w:t xml:space="preserve">землеустрою щодо </w:t>
      </w:r>
    </w:p>
    <w:p w:rsidR="00680B6B" w:rsidRPr="00790C66" w:rsidRDefault="00680B6B" w:rsidP="00680B6B">
      <w:pPr>
        <w:pStyle w:val="a5"/>
        <w:rPr>
          <w:b/>
          <w:sz w:val="26"/>
          <w:szCs w:val="26"/>
        </w:rPr>
      </w:pPr>
      <w:r w:rsidRPr="00790C66">
        <w:rPr>
          <w:b/>
          <w:sz w:val="26"/>
          <w:szCs w:val="26"/>
        </w:rPr>
        <w:t xml:space="preserve">відведення земельних ділянок </w:t>
      </w:r>
    </w:p>
    <w:p w:rsidR="00680B6B" w:rsidRDefault="00680B6B" w:rsidP="00680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680B6B" w:rsidRDefault="00680B6B" w:rsidP="00680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Розглянувши заяви громадян, керуючись</w:t>
      </w:r>
      <w:r>
        <w:rPr>
          <w:color w:val="000000"/>
          <w:sz w:val="28"/>
          <w:szCs w:val="28"/>
        </w:rPr>
        <w:t xml:space="preserve"> ст.ст.12, 40, 116, 118, 120 </w:t>
      </w:r>
      <w:r>
        <w:rPr>
          <w:sz w:val="28"/>
          <w:szCs w:val="28"/>
        </w:rPr>
        <w:t xml:space="preserve">Земельного Кодексу України, Закону України «Про внесення змін до деяких законодавчих актів щодо розмежування земель державної та комунальної власності», </w:t>
      </w:r>
      <w:r>
        <w:rPr>
          <w:noProof/>
          <w:sz w:val="28"/>
          <w:szCs w:val="28"/>
        </w:rPr>
        <w:t xml:space="preserve">ст. 50 Закону України „Про землеустрій”, Закону України «Про регулювання містобудівної діяльності», </w:t>
      </w:r>
      <w:r>
        <w:rPr>
          <w:sz w:val="28"/>
          <w:szCs w:val="28"/>
        </w:rPr>
        <w:t xml:space="preserve">ст.ст. 14 та 144 </w:t>
      </w:r>
      <w:r>
        <w:rPr>
          <w:color w:val="000000"/>
          <w:sz w:val="28"/>
          <w:szCs w:val="28"/>
        </w:rPr>
        <w:t xml:space="preserve">Конституції України, </w:t>
      </w:r>
      <w:r>
        <w:rPr>
          <w:sz w:val="28"/>
          <w:szCs w:val="28"/>
        </w:rPr>
        <w:t xml:space="preserve">п. 34 п.1 ст. 26, </w:t>
      </w:r>
      <w:r>
        <w:rPr>
          <w:color w:val="000000"/>
          <w:sz w:val="28"/>
          <w:szCs w:val="28"/>
        </w:rPr>
        <w:t xml:space="preserve">Закону України </w:t>
      </w:r>
      <w:r w:rsidR="00E64C30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„Про</w:t>
      </w:r>
      <w:proofErr w:type="spellEnd"/>
      <w:r>
        <w:rPr>
          <w:color w:val="000000"/>
          <w:sz w:val="28"/>
          <w:szCs w:val="28"/>
        </w:rPr>
        <w:t xml:space="preserve"> місцеве самоврядування в </w:t>
      </w:r>
      <w:proofErr w:type="spellStart"/>
      <w:r>
        <w:rPr>
          <w:color w:val="000000"/>
          <w:sz w:val="28"/>
          <w:szCs w:val="28"/>
        </w:rPr>
        <w:t>Україні”</w:t>
      </w:r>
      <w:proofErr w:type="spellEnd"/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та враховуючи висновок постійної депутатської комісії з питань землекористування та охорони навколишнього середовища, сесія міської ради </w:t>
      </w:r>
    </w:p>
    <w:p w:rsidR="00ED7A80" w:rsidRPr="00763DC7" w:rsidRDefault="00ED7A80" w:rsidP="00680B6B">
      <w:pPr>
        <w:spacing w:before="40" w:after="40"/>
        <w:ind w:firstLine="720"/>
        <w:jc w:val="center"/>
        <w:rPr>
          <w:b/>
          <w:spacing w:val="80"/>
          <w:sz w:val="28"/>
          <w:szCs w:val="28"/>
        </w:rPr>
      </w:pPr>
    </w:p>
    <w:p w:rsidR="00680B6B" w:rsidRDefault="00680B6B" w:rsidP="00680B6B">
      <w:pPr>
        <w:spacing w:before="40" w:after="40"/>
        <w:ind w:firstLine="720"/>
        <w:jc w:val="center"/>
        <w:rPr>
          <w:b/>
          <w:spacing w:val="80"/>
          <w:sz w:val="28"/>
          <w:szCs w:val="28"/>
          <w:lang w:val="ru-RU"/>
        </w:rPr>
      </w:pPr>
      <w:r>
        <w:rPr>
          <w:b/>
          <w:spacing w:val="80"/>
          <w:sz w:val="28"/>
          <w:szCs w:val="28"/>
        </w:rPr>
        <w:t>вирішила:</w:t>
      </w:r>
    </w:p>
    <w:p w:rsidR="00ED7A80" w:rsidRPr="00ED7A80" w:rsidRDefault="00ED7A80" w:rsidP="00680B6B">
      <w:pPr>
        <w:spacing w:before="40" w:after="40"/>
        <w:ind w:firstLine="720"/>
        <w:jc w:val="center"/>
        <w:rPr>
          <w:b/>
          <w:spacing w:val="80"/>
          <w:sz w:val="28"/>
          <w:szCs w:val="28"/>
          <w:lang w:val="ru-RU"/>
        </w:rPr>
      </w:pPr>
    </w:p>
    <w:p w:rsidR="00680B6B" w:rsidRDefault="00680B6B" w:rsidP="00680B6B">
      <w:pPr>
        <w:pStyle w:val="2"/>
        <w:tabs>
          <w:tab w:val="num" w:pos="426"/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1. Надати дозвіл на розробку </w:t>
      </w:r>
      <w:r>
        <w:rPr>
          <w:noProof/>
          <w:szCs w:val="28"/>
        </w:rPr>
        <w:t>проектів землеустрою щодо відведення земельних</w:t>
      </w:r>
      <w:r>
        <w:rPr>
          <w:szCs w:val="28"/>
        </w:rPr>
        <w:t xml:space="preserve"> ділянок у власність наступним громадянам:</w:t>
      </w:r>
    </w:p>
    <w:p w:rsidR="00BF5FC4" w:rsidRDefault="00680B6B" w:rsidP="00680B6B">
      <w:pPr>
        <w:pStyle w:val="2"/>
        <w:tabs>
          <w:tab w:val="num" w:pos="426"/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1.1 </w:t>
      </w:r>
      <w:proofErr w:type="spellStart"/>
      <w:r w:rsidR="000635F3">
        <w:rPr>
          <w:szCs w:val="28"/>
        </w:rPr>
        <w:t>Мелай</w:t>
      </w:r>
      <w:proofErr w:type="spellEnd"/>
      <w:r w:rsidR="000635F3">
        <w:rPr>
          <w:szCs w:val="28"/>
        </w:rPr>
        <w:t xml:space="preserve"> Вікторії Павлівні</w:t>
      </w:r>
      <w:r w:rsidR="007C1E5A">
        <w:rPr>
          <w:szCs w:val="28"/>
        </w:rPr>
        <w:t>, мешкан</w:t>
      </w:r>
      <w:r w:rsidR="000635F3">
        <w:rPr>
          <w:szCs w:val="28"/>
        </w:rPr>
        <w:t>ці</w:t>
      </w:r>
      <w:r w:rsidR="007C1E5A">
        <w:rPr>
          <w:szCs w:val="28"/>
        </w:rPr>
        <w:t xml:space="preserve"> </w:t>
      </w:r>
      <w:r w:rsidR="007C1E5A" w:rsidRPr="00612278">
        <w:rPr>
          <w:color w:val="FFFFFF" w:themeColor="background1"/>
          <w:szCs w:val="28"/>
        </w:rPr>
        <w:t xml:space="preserve">м. Хуст, вул. </w:t>
      </w:r>
      <w:r w:rsidR="000635F3" w:rsidRPr="00612278">
        <w:rPr>
          <w:color w:val="FFFFFF" w:themeColor="background1"/>
          <w:szCs w:val="28"/>
        </w:rPr>
        <w:t>Слов’янська, №31</w:t>
      </w:r>
      <w:r w:rsidR="007C1E5A">
        <w:rPr>
          <w:szCs w:val="28"/>
        </w:rPr>
        <w:t xml:space="preserve"> на земельну ділянку орієнтовною площею 0,0</w:t>
      </w:r>
      <w:r w:rsidR="00763DC7">
        <w:rPr>
          <w:szCs w:val="28"/>
        </w:rPr>
        <w:t>57</w:t>
      </w:r>
      <w:r w:rsidR="000635F3">
        <w:rPr>
          <w:szCs w:val="28"/>
        </w:rPr>
        <w:t>2</w:t>
      </w:r>
      <w:r w:rsidR="007C1E5A">
        <w:rPr>
          <w:szCs w:val="28"/>
        </w:rPr>
        <w:t xml:space="preserve"> га в м. Хуст по вул. </w:t>
      </w:r>
      <w:r w:rsidR="000635F3">
        <w:rPr>
          <w:szCs w:val="28"/>
        </w:rPr>
        <w:t>Слов’янська, №31</w:t>
      </w:r>
      <w:r w:rsidR="007C1E5A">
        <w:rPr>
          <w:szCs w:val="28"/>
        </w:rPr>
        <w:t xml:space="preserve"> </w:t>
      </w:r>
      <w:r w:rsidR="00BF5FC4">
        <w:rPr>
          <w:szCs w:val="28"/>
        </w:rPr>
        <w:t>для будівництва та обслуговування житлового будинку, господарських будівель і споруд (присадибної ділянки);</w:t>
      </w:r>
    </w:p>
    <w:p w:rsidR="00F27360" w:rsidRDefault="0063246A" w:rsidP="000635F3">
      <w:pPr>
        <w:pStyle w:val="2"/>
        <w:tabs>
          <w:tab w:val="num" w:pos="426"/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1.2 </w:t>
      </w:r>
      <w:r w:rsidR="000635F3">
        <w:rPr>
          <w:szCs w:val="28"/>
        </w:rPr>
        <w:t xml:space="preserve">Федоренко Тетяні Іванівні, мешканці </w:t>
      </w:r>
      <w:r w:rsidR="000635F3" w:rsidRPr="00612278">
        <w:rPr>
          <w:color w:val="FFFFFF" w:themeColor="background1"/>
          <w:szCs w:val="28"/>
        </w:rPr>
        <w:t xml:space="preserve">с. </w:t>
      </w:r>
      <w:proofErr w:type="spellStart"/>
      <w:r w:rsidR="000635F3" w:rsidRPr="00612278">
        <w:rPr>
          <w:color w:val="FFFFFF" w:themeColor="background1"/>
          <w:szCs w:val="28"/>
        </w:rPr>
        <w:t>Кіреші</w:t>
      </w:r>
      <w:proofErr w:type="spellEnd"/>
      <w:r w:rsidR="000635F3" w:rsidRPr="00612278">
        <w:rPr>
          <w:color w:val="FFFFFF" w:themeColor="background1"/>
          <w:szCs w:val="28"/>
        </w:rPr>
        <w:t xml:space="preserve">, вул. Верхні </w:t>
      </w:r>
      <w:proofErr w:type="spellStart"/>
      <w:r w:rsidR="000635F3" w:rsidRPr="00612278">
        <w:rPr>
          <w:color w:val="FFFFFF" w:themeColor="background1"/>
          <w:szCs w:val="28"/>
        </w:rPr>
        <w:t>Кіреші</w:t>
      </w:r>
      <w:proofErr w:type="spellEnd"/>
      <w:r w:rsidR="000635F3" w:rsidRPr="00612278">
        <w:rPr>
          <w:color w:val="FFFFFF" w:themeColor="background1"/>
          <w:szCs w:val="28"/>
        </w:rPr>
        <w:t>, №40</w:t>
      </w:r>
      <w:r w:rsidR="000635F3">
        <w:rPr>
          <w:szCs w:val="28"/>
        </w:rPr>
        <w:t xml:space="preserve"> на земельну ділянку орієнтовною площею 0,0648 га в м. Хуст по вул. М. Бараболі, №25</w:t>
      </w:r>
      <w:r w:rsidR="009B3C21">
        <w:rPr>
          <w:szCs w:val="28"/>
        </w:rPr>
        <w:t xml:space="preserve"> для будівництва та обслуговування житлового будинку, господарських будівель і споруд (присадибної ділянки);</w:t>
      </w:r>
    </w:p>
    <w:p w:rsidR="009B3C21" w:rsidRDefault="009B3C21" w:rsidP="009B3C21">
      <w:pPr>
        <w:pStyle w:val="2"/>
        <w:tabs>
          <w:tab w:val="num" w:pos="426"/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1.3 </w:t>
      </w:r>
      <w:proofErr w:type="spellStart"/>
      <w:r>
        <w:rPr>
          <w:szCs w:val="28"/>
        </w:rPr>
        <w:t>Шеверя</w:t>
      </w:r>
      <w:proofErr w:type="spellEnd"/>
      <w:r>
        <w:rPr>
          <w:szCs w:val="28"/>
        </w:rPr>
        <w:t xml:space="preserve"> Людмилі Володимирівні, мешканці </w:t>
      </w:r>
      <w:r w:rsidRPr="00612278">
        <w:rPr>
          <w:color w:val="FFFFFF" w:themeColor="background1"/>
          <w:szCs w:val="28"/>
        </w:rPr>
        <w:t xml:space="preserve">м. Хуст, вул. М. </w:t>
      </w:r>
      <w:proofErr w:type="spellStart"/>
      <w:r w:rsidRPr="00612278">
        <w:rPr>
          <w:color w:val="FFFFFF" w:themeColor="background1"/>
          <w:szCs w:val="28"/>
        </w:rPr>
        <w:t>Лучкая</w:t>
      </w:r>
      <w:proofErr w:type="spellEnd"/>
      <w:r w:rsidRPr="00612278">
        <w:rPr>
          <w:color w:val="FFFFFF" w:themeColor="background1"/>
          <w:szCs w:val="28"/>
        </w:rPr>
        <w:t>, №30</w:t>
      </w:r>
      <w:r>
        <w:rPr>
          <w:szCs w:val="28"/>
        </w:rPr>
        <w:t xml:space="preserve"> на земельну ділянку орієнтовною площею 0,0510 га в м. Хуст по вул. М. </w:t>
      </w:r>
      <w:proofErr w:type="spellStart"/>
      <w:r>
        <w:rPr>
          <w:szCs w:val="28"/>
        </w:rPr>
        <w:t>Лучкая</w:t>
      </w:r>
      <w:proofErr w:type="spellEnd"/>
      <w:r>
        <w:rPr>
          <w:szCs w:val="28"/>
        </w:rPr>
        <w:t>, №30 для будівництва та обслуговування житлового будинку, господарських будівель і споруд (присадибної ділянки);</w:t>
      </w:r>
    </w:p>
    <w:p w:rsidR="009B3C21" w:rsidRDefault="009B3C21" w:rsidP="009B3C21">
      <w:pPr>
        <w:pStyle w:val="2"/>
        <w:tabs>
          <w:tab w:val="num" w:pos="426"/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1.4 </w:t>
      </w:r>
      <w:proofErr w:type="spellStart"/>
      <w:r>
        <w:rPr>
          <w:szCs w:val="28"/>
        </w:rPr>
        <w:t>Шпірь</w:t>
      </w:r>
      <w:proofErr w:type="spellEnd"/>
      <w:r>
        <w:rPr>
          <w:szCs w:val="28"/>
        </w:rPr>
        <w:t xml:space="preserve"> Ользі Омелянівні, мешканці </w:t>
      </w:r>
      <w:r w:rsidR="00136D87">
        <w:rPr>
          <w:szCs w:val="28"/>
        </w:rPr>
        <w:t>с</w:t>
      </w:r>
      <w:r w:rsidR="00136D87" w:rsidRPr="00612278">
        <w:rPr>
          <w:color w:val="FFFFFF" w:themeColor="background1"/>
          <w:szCs w:val="28"/>
        </w:rPr>
        <w:t xml:space="preserve">. </w:t>
      </w:r>
      <w:proofErr w:type="spellStart"/>
      <w:r w:rsidR="00136D87" w:rsidRPr="00612278">
        <w:rPr>
          <w:color w:val="FFFFFF" w:themeColor="background1"/>
          <w:szCs w:val="28"/>
        </w:rPr>
        <w:t>Рокосово</w:t>
      </w:r>
      <w:proofErr w:type="spellEnd"/>
      <w:r w:rsidR="00136D87" w:rsidRPr="00612278">
        <w:rPr>
          <w:color w:val="FFFFFF" w:themeColor="background1"/>
          <w:szCs w:val="28"/>
        </w:rPr>
        <w:t>, Хустського району, вул. Гагаріна, №193</w:t>
      </w:r>
      <w:r w:rsidR="00136D87">
        <w:rPr>
          <w:szCs w:val="28"/>
        </w:rPr>
        <w:t xml:space="preserve"> на земельну ділянку орієнтовною площею 0,1000 га в м. Хуст по вул. Павловича, №45 для будівництва та обслуговування житлового будинку, господарських будівель і споруд (присадибної ділянки);</w:t>
      </w:r>
    </w:p>
    <w:p w:rsidR="00136D87" w:rsidRDefault="00136D87" w:rsidP="00136D87">
      <w:pPr>
        <w:pStyle w:val="2"/>
        <w:tabs>
          <w:tab w:val="num" w:pos="426"/>
          <w:tab w:val="left" w:pos="993"/>
        </w:tabs>
        <w:ind w:firstLine="709"/>
        <w:rPr>
          <w:szCs w:val="28"/>
        </w:rPr>
      </w:pPr>
      <w:r>
        <w:rPr>
          <w:szCs w:val="28"/>
        </w:rPr>
        <w:lastRenderedPageBreak/>
        <w:t xml:space="preserve">1.5 </w:t>
      </w:r>
      <w:proofErr w:type="spellStart"/>
      <w:r>
        <w:rPr>
          <w:szCs w:val="28"/>
        </w:rPr>
        <w:t>Кадар</w:t>
      </w:r>
      <w:proofErr w:type="spellEnd"/>
      <w:r>
        <w:rPr>
          <w:szCs w:val="28"/>
        </w:rPr>
        <w:t xml:space="preserve"> Ірині </w:t>
      </w:r>
      <w:proofErr w:type="spellStart"/>
      <w:r>
        <w:rPr>
          <w:szCs w:val="28"/>
        </w:rPr>
        <w:t>Іллічні</w:t>
      </w:r>
      <w:proofErr w:type="spellEnd"/>
      <w:r>
        <w:rPr>
          <w:szCs w:val="28"/>
        </w:rPr>
        <w:t xml:space="preserve">, мешканці </w:t>
      </w:r>
      <w:r w:rsidRPr="00612278">
        <w:rPr>
          <w:color w:val="FFFFFF" w:themeColor="background1"/>
          <w:szCs w:val="28"/>
        </w:rPr>
        <w:t xml:space="preserve">м. Хуст, вул. </w:t>
      </w:r>
      <w:proofErr w:type="spellStart"/>
      <w:r w:rsidRPr="00612278">
        <w:rPr>
          <w:color w:val="FFFFFF" w:themeColor="background1"/>
          <w:szCs w:val="28"/>
        </w:rPr>
        <w:t>Лаборця</w:t>
      </w:r>
      <w:proofErr w:type="spellEnd"/>
      <w:r w:rsidRPr="00612278">
        <w:rPr>
          <w:color w:val="FFFFFF" w:themeColor="background1"/>
          <w:szCs w:val="28"/>
        </w:rPr>
        <w:t>, №40</w:t>
      </w:r>
      <w:r>
        <w:rPr>
          <w:szCs w:val="28"/>
        </w:rPr>
        <w:t xml:space="preserve"> на земельну ділянку орієнтовною площею 0,0974 га в м. Хуст по вул. </w:t>
      </w:r>
      <w:proofErr w:type="spellStart"/>
      <w:r>
        <w:rPr>
          <w:szCs w:val="28"/>
        </w:rPr>
        <w:t>Лаборця</w:t>
      </w:r>
      <w:proofErr w:type="spellEnd"/>
      <w:r>
        <w:rPr>
          <w:szCs w:val="28"/>
        </w:rPr>
        <w:t>, №40 для будівництва та обслуговування житлового будинку, господарських будівель і споруд (присадибної ділянки);</w:t>
      </w:r>
    </w:p>
    <w:p w:rsidR="009B3C21" w:rsidRPr="00ED7A80" w:rsidRDefault="000D4393" w:rsidP="00ED7A80">
      <w:pPr>
        <w:pStyle w:val="2"/>
        <w:tabs>
          <w:tab w:val="num" w:pos="426"/>
          <w:tab w:val="left" w:pos="993"/>
        </w:tabs>
        <w:ind w:firstLine="709"/>
        <w:rPr>
          <w:szCs w:val="28"/>
        </w:rPr>
      </w:pPr>
      <w:r>
        <w:rPr>
          <w:szCs w:val="28"/>
        </w:rPr>
        <w:t>1.6</w:t>
      </w:r>
      <w:r w:rsidR="00A75124">
        <w:rPr>
          <w:szCs w:val="28"/>
        </w:rPr>
        <w:t xml:space="preserve"> </w:t>
      </w:r>
      <w:proofErr w:type="spellStart"/>
      <w:r w:rsidR="00A75124">
        <w:rPr>
          <w:szCs w:val="28"/>
        </w:rPr>
        <w:t>Гойнол</w:t>
      </w:r>
      <w:proofErr w:type="spellEnd"/>
      <w:r w:rsidR="00A75124">
        <w:rPr>
          <w:szCs w:val="28"/>
        </w:rPr>
        <w:t xml:space="preserve"> Катерині Володимирівні, мешканці </w:t>
      </w:r>
      <w:r w:rsidR="00A75124" w:rsidRPr="00612278">
        <w:rPr>
          <w:color w:val="FFFFFF" w:themeColor="background1"/>
          <w:szCs w:val="28"/>
        </w:rPr>
        <w:t>м. Хуст, вул. Тімірязєва, №66/1</w:t>
      </w:r>
      <w:r w:rsidR="00A75124">
        <w:rPr>
          <w:szCs w:val="28"/>
        </w:rPr>
        <w:t xml:space="preserve"> на земельну ділянку орієнтовною площею 0,0519 га в м. Хуст по вул. Тімірязєва, №66 для будівництва та обслуговування житлового будинку, господарських будівель</w:t>
      </w:r>
      <w:r w:rsidR="00ED7A80">
        <w:rPr>
          <w:szCs w:val="28"/>
        </w:rPr>
        <w:t xml:space="preserve"> і споруд (присадибної ділянки)</w:t>
      </w:r>
      <w:r w:rsidR="00ED7A80" w:rsidRPr="00ED7A80">
        <w:rPr>
          <w:szCs w:val="28"/>
        </w:rPr>
        <w:t>.</w:t>
      </w:r>
    </w:p>
    <w:p w:rsidR="00680B6B" w:rsidRDefault="00680B6B" w:rsidP="00680B6B">
      <w:pPr>
        <w:tabs>
          <w:tab w:val="left" w:pos="-142"/>
          <w:tab w:val="left" w:pos="40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Рекомендувати:</w:t>
      </w:r>
    </w:p>
    <w:p w:rsidR="0005724B" w:rsidRDefault="0005724B" w:rsidP="0005724B">
      <w:pPr>
        <w:pStyle w:val="2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2.1 Громадянам, перерахованим в п.1 даного рішення здійснити заходи щодо розробки містобудівної документації у відповідності до чинного законодавства.</w:t>
      </w:r>
    </w:p>
    <w:p w:rsidR="0005724B" w:rsidRDefault="0005724B" w:rsidP="0005724B">
      <w:pPr>
        <w:pStyle w:val="2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2.2 Проект із землеустрою щодо відведення земельної ділянки, погоджений у відповідності до чинного законодавства подати на затвердження чергової сесії Хустської міської ради для передачі у власність земельної ділянки.</w:t>
      </w:r>
    </w:p>
    <w:p w:rsidR="0005724B" w:rsidRDefault="0005724B" w:rsidP="0005724B">
      <w:pPr>
        <w:pStyle w:val="2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3.Контроль за виконанням даного рішення покласти на постійну депутатську комісію з питань землекористування та охорони навколишнього середовища та відділ земельних ресурсів Хустської міської ради.</w:t>
      </w:r>
    </w:p>
    <w:tbl>
      <w:tblPr>
        <w:tblW w:w="10320" w:type="dxa"/>
        <w:tblLayout w:type="fixed"/>
        <w:tblLook w:val="04A0"/>
      </w:tblPr>
      <w:tblGrid>
        <w:gridCol w:w="7200"/>
        <w:gridCol w:w="3120"/>
      </w:tblGrid>
      <w:tr w:rsidR="00680B6B" w:rsidTr="00680B6B">
        <w:tc>
          <w:tcPr>
            <w:tcW w:w="7200" w:type="dxa"/>
            <w:hideMark/>
          </w:tcPr>
          <w:p w:rsidR="00680B6B" w:rsidRDefault="00680B6B">
            <w:pPr>
              <w:pStyle w:val="a4"/>
              <w:spacing w:before="360" w:line="276" w:lineRule="auto"/>
              <w:jc w:val="left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МІСЬКИЙ ГОЛОВА</w:t>
            </w:r>
          </w:p>
        </w:tc>
        <w:tc>
          <w:tcPr>
            <w:tcW w:w="3120" w:type="dxa"/>
            <w:hideMark/>
          </w:tcPr>
          <w:p w:rsidR="00680B6B" w:rsidRDefault="00680B6B">
            <w:pPr>
              <w:pStyle w:val="a4"/>
              <w:spacing w:before="360" w:line="276" w:lineRule="auto"/>
              <w:jc w:val="left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 xml:space="preserve">     В.КАЩУК</w:t>
            </w:r>
          </w:p>
        </w:tc>
      </w:tr>
    </w:tbl>
    <w:p w:rsidR="00680B6B" w:rsidRDefault="00680B6B" w:rsidP="00ED7A80">
      <w:pPr>
        <w:rPr>
          <w:sz w:val="20"/>
          <w:szCs w:val="20"/>
        </w:rPr>
      </w:pPr>
    </w:p>
    <w:sectPr w:rsidR="00680B6B" w:rsidSect="00790C66">
      <w:pgSz w:w="11906" w:h="16838"/>
      <w:pgMar w:top="851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28C2"/>
    <w:rsid w:val="00047D9C"/>
    <w:rsid w:val="0005724B"/>
    <w:rsid w:val="000635F3"/>
    <w:rsid w:val="0008173A"/>
    <w:rsid w:val="000D4393"/>
    <w:rsid w:val="00136D87"/>
    <w:rsid w:val="00326721"/>
    <w:rsid w:val="003909AF"/>
    <w:rsid w:val="003B22F6"/>
    <w:rsid w:val="00451B25"/>
    <w:rsid w:val="004634F1"/>
    <w:rsid w:val="00470416"/>
    <w:rsid w:val="00503297"/>
    <w:rsid w:val="005630AD"/>
    <w:rsid w:val="00563356"/>
    <w:rsid w:val="005F0927"/>
    <w:rsid w:val="00612278"/>
    <w:rsid w:val="0063246A"/>
    <w:rsid w:val="00650F58"/>
    <w:rsid w:val="006554E7"/>
    <w:rsid w:val="00680B6B"/>
    <w:rsid w:val="00763DC7"/>
    <w:rsid w:val="00790C66"/>
    <w:rsid w:val="007B2905"/>
    <w:rsid w:val="007C1E5A"/>
    <w:rsid w:val="008068FF"/>
    <w:rsid w:val="008136DD"/>
    <w:rsid w:val="008D50A0"/>
    <w:rsid w:val="008F087C"/>
    <w:rsid w:val="00924BF8"/>
    <w:rsid w:val="00964087"/>
    <w:rsid w:val="009B0F21"/>
    <w:rsid w:val="009B3542"/>
    <w:rsid w:val="009B3C21"/>
    <w:rsid w:val="00A75124"/>
    <w:rsid w:val="00BA4D74"/>
    <w:rsid w:val="00BF5FC4"/>
    <w:rsid w:val="00C26541"/>
    <w:rsid w:val="00C30520"/>
    <w:rsid w:val="00C54562"/>
    <w:rsid w:val="00CE28C2"/>
    <w:rsid w:val="00D33F64"/>
    <w:rsid w:val="00E64C30"/>
    <w:rsid w:val="00EB4269"/>
    <w:rsid w:val="00EB6157"/>
    <w:rsid w:val="00ED7A80"/>
    <w:rsid w:val="00EE1BCE"/>
    <w:rsid w:val="00EF5957"/>
    <w:rsid w:val="00F27360"/>
    <w:rsid w:val="00F5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E28C2"/>
    <w:pPr>
      <w:overflowPunct w:val="0"/>
      <w:autoSpaceDE w:val="0"/>
      <w:autoSpaceDN w:val="0"/>
      <w:adjustRightInd w:val="0"/>
      <w:spacing w:before="1080"/>
      <w:jc w:val="center"/>
    </w:pPr>
    <w:rPr>
      <w:b/>
      <w:sz w:val="28"/>
      <w:szCs w:val="20"/>
      <w:lang w:val="ru-RU" w:eastAsia="ru-RU"/>
    </w:rPr>
  </w:style>
  <w:style w:type="paragraph" w:styleId="2">
    <w:name w:val="Body Text Indent 2"/>
    <w:basedOn w:val="a"/>
    <w:link w:val="20"/>
    <w:unhideWhenUsed/>
    <w:rsid w:val="00CE28C2"/>
    <w:pPr>
      <w:ind w:firstLine="993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E28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CE28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4">
    <w:name w:val="Стиль"/>
    <w:rsid w:val="00CE28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ru-RU" w:eastAsia="ru-RU"/>
    </w:rPr>
  </w:style>
  <w:style w:type="paragraph" w:customStyle="1" w:styleId="a5">
    <w:name w:val="Про"/>
    <w:basedOn w:val="a4"/>
    <w:autoRedefine/>
    <w:rsid w:val="00CE28C2"/>
    <w:pPr>
      <w:jc w:val="both"/>
    </w:pPr>
    <w:rPr>
      <w:b w:val="0"/>
      <w:sz w:val="18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CE28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8C2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6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1</cp:lastModifiedBy>
  <cp:revision>11</cp:revision>
  <cp:lastPrinted>2016-04-12T06:10:00Z</cp:lastPrinted>
  <dcterms:created xsi:type="dcterms:W3CDTF">2016-04-01T17:05:00Z</dcterms:created>
  <dcterms:modified xsi:type="dcterms:W3CDTF">2016-04-18T06:28:00Z</dcterms:modified>
</cp:coreProperties>
</file>